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DD" w:rsidRDefault="006A3001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295400" cy="1143000"/>
            <wp:effectExtent l="19050" t="0" r="0" b="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FDD" w:rsidRDefault="006A3001">
      <w:pPr>
        <w:jc w:val="both"/>
        <w:outlineLvl w:val="0"/>
        <w:rPr>
          <w:b/>
        </w:rPr>
      </w:pPr>
      <w:r>
        <w:rPr>
          <w:b/>
        </w:rPr>
        <w:t xml:space="preserve">                                  ESTADO DO RIO GRANDE DO SUL</w:t>
      </w:r>
    </w:p>
    <w:p w:rsidR="007F3064" w:rsidRDefault="006A3001">
      <w:pPr>
        <w:jc w:val="both"/>
        <w:outlineLvl w:val="0"/>
        <w:rPr>
          <w:color w:val="000000"/>
        </w:rPr>
      </w:pPr>
      <w:r>
        <w:rPr>
          <w:b/>
        </w:rPr>
        <w:t xml:space="preserve">                                PREFEITURA MUNICIPAL DE JARI </w:t>
      </w:r>
    </w:p>
    <w:p w:rsidR="000B3FDD" w:rsidRDefault="000B3FD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4E5144" w:rsidRDefault="006A3001" w:rsidP="00460B55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 xml:space="preserve">CONTRATO </w:t>
      </w:r>
      <w:r w:rsidR="002A373F">
        <w:rPr>
          <w:b/>
          <w:color w:val="000000"/>
        </w:rPr>
        <w:t>7</w:t>
      </w:r>
      <w:r w:rsidR="001E6F0F">
        <w:rPr>
          <w:b/>
          <w:color w:val="000000"/>
        </w:rPr>
        <w:t>1</w:t>
      </w:r>
      <w:r w:rsidR="008603FE">
        <w:rPr>
          <w:b/>
          <w:color w:val="000000"/>
        </w:rPr>
        <w:t>-2022</w:t>
      </w:r>
    </w:p>
    <w:p w:rsidR="00460B55" w:rsidRDefault="00460B55" w:rsidP="00460B5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</w:p>
    <w:p w:rsidR="004E5144" w:rsidRDefault="004E5144" w:rsidP="004E514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7F3064" w:rsidRDefault="00D32001" w:rsidP="00D3200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sz w:val="20"/>
        </w:rPr>
        <w:t>O MUNICÍPIO DE JARI</w:t>
      </w:r>
      <w:r>
        <w:rPr>
          <w:rFonts w:ascii="Arial" w:hAnsi="Arial" w:cs="Arial"/>
          <w:sz w:val="20"/>
        </w:rPr>
        <w:t xml:space="preserve">, inscrito no CNPJ sob o nº 016094020001-50, pessoa jurídica de direito público, sito à R. Barão do Triunfo 193, neste ato representada por seu prefeito, Senhor </w:t>
      </w:r>
      <w:r w:rsidR="00AC0C34">
        <w:rPr>
          <w:rFonts w:ascii="Arial" w:hAnsi="Arial" w:cs="Arial"/>
          <w:b/>
          <w:sz w:val="22"/>
          <w:szCs w:val="22"/>
        </w:rPr>
        <w:t>J</w:t>
      </w:r>
      <w:r w:rsidR="00AC0C34" w:rsidRPr="00795140">
        <w:rPr>
          <w:rFonts w:ascii="Arial" w:hAnsi="Arial" w:cs="Arial"/>
          <w:b/>
          <w:sz w:val="22"/>
          <w:szCs w:val="22"/>
        </w:rPr>
        <w:t>E</w:t>
      </w:r>
      <w:r w:rsidR="00AC0C34">
        <w:rPr>
          <w:rFonts w:ascii="Arial" w:hAnsi="Arial" w:cs="Arial"/>
          <w:b/>
          <w:sz w:val="22"/>
          <w:szCs w:val="22"/>
        </w:rPr>
        <w:t>SUS AUGUSTO DOS</w:t>
      </w:r>
      <w:r w:rsidR="00AC0C34" w:rsidRPr="00795140">
        <w:rPr>
          <w:rFonts w:ascii="Arial" w:hAnsi="Arial" w:cs="Arial"/>
          <w:b/>
          <w:sz w:val="22"/>
          <w:szCs w:val="22"/>
        </w:rPr>
        <w:t xml:space="preserve"> SANTOS </w:t>
      </w:r>
      <w:r w:rsidR="00AC0C34">
        <w:rPr>
          <w:rFonts w:ascii="Arial" w:hAnsi="Arial" w:cs="Arial"/>
          <w:b/>
          <w:sz w:val="22"/>
          <w:szCs w:val="22"/>
        </w:rPr>
        <w:t>OLIVEIRA</w:t>
      </w:r>
      <w:r w:rsidR="00AC0C34" w:rsidRPr="00795140">
        <w:rPr>
          <w:rFonts w:ascii="Arial" w:hAnsi="Arial" w:cs="Arial"/>
          <w:sz w:val="22"/>
          <w:szCs w:val="22"/>
        </w:rPr>
        <w:t>, brasileiro, casado, residente e domiciliado</w:t>
      </w:r>
      <w:r w:rsidR="00AC0C34">
        <w:rPr>
          <w:rFonts w:ascii="Arial" w:hAnsi="Arial" w:cs="Arial"/>
          <w:sz w:val="22"/>
          <w:szCs w:val="22"/>
        </w:rPr>
        <w:t xml:space="preserve"> na Localidade de Rincão de Santo Antônio, interior neste município de</w:t>
      </w:r>
      <w:r w:rsidR="00AC0C34" w:rsidRPr="00795140">
        <w:rPr>
          <w:rFonts w:ascii="Arial" w:hAnsi="Arial" w:cs="Arial"/>
          <w:sz w:val="22"/>
          <w:szCs w:val="22"/>
        </w:rPr>
        <w:t xml:space="preserve"> Jari – RS,  portador do CPF n.º </w:t>
      </w:r>
      <w:r w:rsidR="00AC0C34">
        <w:rPr>
          <w:rFonts w:ascii="Arial" w:hAnsi="Arial" w:cs="Arial"/>
          <w:sz w:val="22"/>
          <w:szCs w:val="22"/>
        </w:rPr>
        <w:t>777.652.570-72</w:t>
      </w:r>
      <w:r w:rsidR="00AC0C34" w:rsidRPr="00795140">
        <w:rPr>
          <w:rFonts w:ascii="Arial" w:hAnsi="Arial" w:cs="Arial"/>
          <w:sz w:val="22"/>
          <w:szCs w:val="22"/>
        </w:rPr>
        <w:t xml:space="preserve"> e CI n.º </w:t>
      </w:r>
      <w:r w:rsidR="00AC0C34">
        <w:rPr>
          <w:rFonts w:ascii="Arial" w:hAnsi="Arial" w:cs="Arial"/>
          <w:sz w:val="22"/>
          <w:szCs w:val="22"/>
        </w:rPr>
        <w:t xml:space="preserve">1049026501 </w:t>
      </w:r>
      <w:r>
        <w:rPr>
          <w:rFonts w:ascii="Arial" w:hAnsi="Arial" w:cs="Arial"/>
          <w:sz w:val="20"/>
        </w:rPr>
        <w:t>a seguir denomi</w:t>
      </w:r>
      <w:r w:rsidR="00740435">
        <w:rPr>
          <w:rFonts w:ascii="Arial" w:hAnsi="Arial" w:cs="Arial"/>
          <w:sz w:val="20"/>
        </w:rPr>
        <w:t xml:space="preserve">nada contratante , e a  Empresa </w:t>
      </w:r>
      <w:r w:rsidR="00740435" w:rsidRPr="00740435">
        <w:rPr>
          <w:rFonts w:ascii="Arial" w:hAnsi="Arial" w:cs="Arial"/>
          <w:b/>
          <w:sz w:val="20"/>
        </w:rPr>
        <w:t>HELENA</w:t>
      </w:r>
      <w:r w:rsidR="00740435">
        <w:rPr>
          <w:rFonts w:ascii="Arial" w:hAnsi="Arial" w:cs="Arial"/>
          <w:b/>
          <w:sz w:val="20"/>
        </w:rPr>
        <w:t xml:space="preserve"> CAPITÂNIO</w:t>
      </w:r>
      <w:r>
        <w:rPr>
          <w:rFonts w:ascii="Arial" w:hAnsi="Arial" w:cs="Arial"/>
          <w:b/>
          <w:sz w:val="20"/>
        </w:rPr>
        <w:t xml:space="preserve"> LTDA</w:t>
      </w:r>
      <w:r>
        <w:rPr>
          <w:rFonts w:ascii="Arial" w:hAnsi="Arial" w:cs="Arial"/>
          <w:sz w:val="20"/>
        </w:rPr>
        <w:t xml:space="preserve">,  inscrita no CNPJ/MF sob o n° </w:t>
      </w:r>
      <w:r w:rsidR="00740435">
        <w:rPr>
          <w:rFonts w:ascii="Arial" w:hAnsi="Arial" w:cs="Arial"/>
          <w:sz w:val="20"/>
        </w:rPr>
        <w:t>20.315.728</w:t>
      </w:r>
      <w:r>
        <w:rPr>
          <w:rFonts w:ascii="Arial" w:hAnsi="Arial" w:cs="Arial"/>
          <w:sz w:val="20"/>
        </w:rPr>
        <w:t>/0001-</w:t>
      </w:r>
      <w:r w:rsidR="00740435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 xml:space="preserve"> Pessoa jurídica de direito privado, sito à </w:t>
      </w:r>
      <w:r w:rsidR="00740435">
        <w:rPr>
          <w:rFonts w:ascii="Arial" w:hAnsi="Arial" w:cs="Arial"/>
          <w:sz w:val="20"/>
        </w:rPr>
        <w:t xml:space="preserve">Rua Flavio </w:t>
      </w:r>
      <w:proofErr w:type="spellStart"/>
      <w:r w:rsidR="00740435">
        <w:rPr>
          <w:rFonts w:ascii="Arial" w:hAnsi="Arial" w:cs="Arial"/>
          <w:sz w:val="20"/>
        </w:rPr>
        <w:t>Gobbi</w:t>
      </w:r>
      <w:proofErr w:type="spellEnd"/>
      <w:r w:rsidR="00740435">
        <w:rPr>
          <w:rFonts w:ascii="Arial" w:hAnsi="Arial" w:cs="Arial"/>
          <w:sz w:val="20"/>
        </w:rPr>
        <w:t xml:space="preserve"> 90</w:t>
      </w:r>
      <w:r>
        <w:rPr>
          <w:rFonts w:ascii="Arial" w:hAnsi="Arial" w:cs="Arial"/>
          <w:sz w:val="20"/>
        </w:rPr>
        <w:t xml:space="preserve"> ,  cidade de </w:t>
      </w:r>
      <w:r w:rsidR="00740435">
        <w:rPr>
          <w:rFonts w:ascii="Arial" w:hAnsi="Arial" w:cs="Arial"/>
          <w:sz w:val="20"/>
        </w:rPr>
        <w:t>Carazinho R</w:t>
      </w:r>
      <w:r>
        <w:rPr>
          <w:rFonts w:ascii="Arial" w:hAnsi="Arial" w:cs="Arial"/>
          <w:sz w:val="20"/>
        </w:rPr>
        <w:t>S, neste ato representada por s</w:t>
      </w:r>
      <w:r w:rsidR="00BE6E50">
        <w:rPr>
          <w:rFonts w:ascii="Arial" w:hAnsi="Arial" w:cs="Arial"/>
          <w:sz w:val="20"/>
        </w:rPr>
        <w:t>ua representante</w:t>
      </w:r>
      <w:r>
        <w:rPr>
          <w:rFonts w:ascii="Arial" w:hAnsi="Arial" w:cs="Arial"/>
          <w:sz w:val="20"/>
        </w:rPr>
        <w:t>, senhor</w:t>
      </w:r>
      <w:r w:rsidR="00BE6E50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</w:t>
      </w:r>
      <w:r w:rsidR="00740435" w:rsidRPr="00740435">
        <w:rPr>
          <w:rFonts w:ascii="Arial" w:hAnsi="Arial" w:cs="Arial"/>
          <w:sz w:val="20"/>
        </w:rPr>
        <w:t>HELENA CAPITÂNIO</w:t>
      </w:r>
      <w:r w:rsidR="0074043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portador do CPF nº </w:t>
      </w:r>
      <w:r w:rsidR="00740435">
        <w:rPr>
          <w:rFonts w:ascii="Arial" w:hAnsi="Arial" w:cs="Arial"/>
          <w:sz w:val="20"/>
        </w:rPr>
        <w:t>490.010.270-91</w:t>
      </w:r>
      <w:r>
        <w:rPr>
          <w:rFonts w:ascii="Arial" w:hAnsi="Arial" w:cs="Arial"/>
          <w:sz w:val="20"/>
        </w:rPr>
        <w:t xml:space="preserve">, a seguir denominada contratada, acordam e ajustam firmar o presente Contrato, da Lei n° 8.666/93, de 21 de junho de 1993 e suas alterações posteriores, assim como pelas condições do </w:t>
      </w:r>
      <w:r w:rsidR="00967813" w:rsidRPr="00ED1B75">
        <w:rPr>
          <w:rFonts w:ascii="Arial" w:hAnsi="Arial" w:cs="Arial"/>
          <w:b/>
          <w:sz w:val="20"/>
        </w:rPr>
        <w:t xml:space="preserve">Pregão Eletrônico  </w:t>
      </w:r>
      <w:proofErr w:type="spellStart"/>
      <w:r w:rsidR="00967813" w:rsidRPr="00ED1B75">
        <w:rPr>
          <w:rFonts w:ascii="Arial" w:hAnsi="Arial" w:cs="Arial"/>
          <w:b/>
          <w:sz w:val="20"/>
        </w:rPr>
        <w:t>Nr</w:t>
      </w:r>
      <w:proofErr w:type="spellEnd"/>
      <w:r w:rsidR="00967813" w:rsidRPr="00ED1B75">
        <w:rPr>
          <w:rFonts w:ascii="Arial" w:hAnsi="Arial" w:cs="Arial"/>
          <w:b/>
          <w:sz w:val="20"/>
        </w:rPr>
        <w:t xml:space="preserve">. </w:t>
      </w:r>
      <w:r w:rsidR="00967813">
        <w:rPr>
          <w:rFonts w:ascii="Arial" w:hAnsi="Arial" w:cs="Arial"/>
          <w:b/>
          <w:sz w:val="20"/>
        </w:rPr>
        <w:t>23</w:t>
      </w:r>
      <w:r w:rsidR="00967813" w:rsidRPr="00917D6D">
        <w:rPr>
          <w:rFonts w:ascii="Arial" w:hAnsi="Arial" w:cs="Arial"/>
          <w:b/>
          <w:sz w:val="20"/>
        </w:rPr>
        <w:t>-2022</w:t>
      </w:r>
      <w:r w:rsidR="00967813" w:rsidRPr="00ED1B7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 pelas cláusulas a seguir expressas, definidoras dos direitos, obrigações e responsabilidades das partes.</w:t>
      </w:r>
    </w:p>
    <w:p w:rsidR="00967813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460B55" w:rsidRDefault="00460B55" w:rsidP="009678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460B55" w:rsidRPr="00ED1B75" w:rsidRDefault="00460B55" w:rsidP="009678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967813" w:rsidRPr="00ED1B75" w:rsidRDefault="00967813" w:rsidP="00967813">
      <w:pPr>
        <w:widowControl w:val="0"/>
        <w:numPr>
          <w:ilvl w:val="0"/>
          <w:numId w:val="3"/>
        </w:numPr>
        <w:tabs>
          <w:tab w:val="clear" w:pos="735"/>
          <w:tab w:val="num" w:pos="426"/>
        </w:tabs>
        <w:autoSpaceDE w:val="0"/>
        <w:autoSpaceDN w:val="0"/>
        <w:adjustRightInd w:val="0"/>
        <w:ind w:hanging="735"/>
        <w:jc w:val="both"/>
        <w:rPr>
          <w:rFonts w:ascii="Arial" w:hAnsi="Arial" w:cs="Arial"/>
          <w:b/>
          <w:bCs/>
          <w:color w:val="000000"/>
          <w:sz w:val="20"/>
        </w:rPr>
      </w:pPr>
      <w:r w:rsidRPr="00ED1B75">
        <w:rPr>
          <w:rFonts w:ascii="Arial" w:hAnsi="Arial" w:cs="Arial"/>
          <w:b/>
          <w:bCs/>
          <w:color w:val="000000"/>
          <w:sz w:val="20"/>
        </w:rPr>
        <w:t>CLÁUSULA PRIMEIRA: DO OBJETO</w:t>
      </w:r>
    </w:p>
    <w:p w:rsidR="00967813" w:rsidRPr="00ED1B75" w:rsidRDefault="00967813" w:rsidP="00967813">
      <w:pPr>
        <w:widowControl w:val="0"/>
        <w:autoSpaceDE w:val="0"/>
        <w:autoSpaceDN w:val="0"/>
        <w:adjustRightInd w:val="0"/>
        <w:ind w:left="735"/>
        <w:rPr>
          <w:rFonts w:ascii="Arial" w:hAnsi="Arial" w:cs="Arial"/>
          <w:b/>
          <w:bCs/>
          <w:color w:val="000000"/>
          <w:sz w:val="20"/>
        </w:rPr>
      </w:pPr>
    </w:p>
    <w:p w:rsidR="00967813" w:rsidRDefault="00460B55" w:rsidP="0096781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967813">
        <w:rPr>
          <w:rFonts w:ascii="Arial" w:hAnsi="Arial" w:cs="Arial"/>
          <w:b/>
          <w:sz w:val="20"/>
        </w:rPr>
        <w:t>AQUISIÇÃO DE</w:t>
      </w:r>
      <w:r w:rsidR="00967813" w:rsidRPr="0095435A">
        <w:rPr>
          <w:rFonts w:ascii="Arial" w:hAnsi="Arial" w:cs="Arial"/>
          <w:b/>
          <w:sz w:val="20"/>
        </w:rPr>
        <w:t xml:space="preserve"> MATERIA</w:t>
      </w:r>
      <w:r w:rsidR="00967813">
        <w:rPr>
          <w:rFonts w:ascii="Arial" w:hAnsi="Arial" w:cs="Arial"/>
          <w:b/>
          <w:sz w:val="20"/>
        </w:rPr>
        <w:t>IS INFORMATICA</w:t>
      </w:r>
      <w:r w:rsidR="00967813" w:rsidRPr="0095435A">
        <w:rPr>
          <w:rFonts w:ascii="Arial" w:hAnsi="Arial" w:cs="Arial"/>
          <w:b/>
          <w:sz w:val="20"/>
        </w:rPr>
        <w:t xml:space="preserve"> </w:t>
      </w:r>
      <w:r w:rsidR="00967813">
        <w:rPr>
          <w:rFonts w:ascii="Arial" w:hAnsi="Arial" w:cs="Arial"/>
          <w:b/>
          <w:sz w:val="20"/>
        </w:rPr>
        <w:t>E EQUIPAMENTOS PARA A FARMÁCIA DA UNIDADE BÁSICA DE SAÚDE DR NAUDAR VICENTE KONZEN</w:t>
      </w:r>
      <w:r w:rsidR="00967813" w:rsidRPr="00D756E3">
        <w:rPr>
          <w:rFonts w:ascii="Arial" w:hAnsi="Arial" w:cs="Arial"/>
          <w:b/>
          <w:sz w:val="20"/>
        </w:rPr>
        <w:t xml:space="preserve">, </w:t>
      </w:r>
      <w:r w:rsidR="00967813" w:rsidRPr="00D756E3">
        <w:rPr>
          <w:rFonts w:ascii="Arial" w:hAnsi="Arial" w:cs="Arial"/>
          <w:b/>
          <w:bCs/>
          <w:sz w:val="20"/>
        </w:rPr>
        <w:t xml:space="preserve">DE ACORDO COM AS ESPECIFICAÇÕES NO ANEXO </w:t>
      </w:r>
      <w:r>
        <w:rPr>
          <w:rFonts w:ascii="Arial" w:hAnsi="Arial" w:cs="Arial"/>
          <w:b/>
          <w:bCs/>
          <w:sz w:val="20"/>
        </w:rPr>
        <w:t>ABAIXO</w:t>
      </w:r>
      <w:r w:rsidR="00967813">
        <w:rPr>
          <w:rFonts w:ascii="Arial" w:hAnsi="Arial" w:cs="Arial"/>
          <w:b/>
          <w:bCs/>
          <w:sz w:val="20"/>
        </w:rPr>
        <w:t>.</w:t>
      </w:r>
    </w:p>
    <w:p w:rsidR="00FD5AD1" w:rsidRDefault="00FD5AD1" w:rsidP="00967813">
      <w:pPr>
        <w:rPr>
          <w:rFonts w:ascii="Arial" w:hAnsi="Arial" w:cs="Arial"/>
          <w:b/>
          <w:bCs/>
          <w:sz w:val="20"/>
        </w:rPr>
      </w:pPr>
    </w:p>
    <w:tbl>
      <w:tblPr>
        <w:tblpPr w:leftFromText="141" w:rightFromText="141" w:vertAnchor="page" w:horzAnchor="margin" w:tblpXSpec="center" w:tblpY="9056"/>
        <w:tblW w:w="10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"/>
        <w:gridCol w:w="993"/>
        <w:gridCol w:w="709"/>
        <w:gridCol w:w="3233"/>
        <w:gridCol w:w="1560"/>
        <w:gridCol w:w="1356"/>
        <w:gridCol w:w="1560"/>
      </w:tblGrid>
      <w:tr w:rsidR="00460B55" w:rsidRPr="00074447" w:rsidTr="00460B55">
        <w:trPr>
          <w:trHeight w:val="398"/>
        </w:trPr>
        <w:tc>
          <w:tcPr>
            <w:tcW w:w="1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60B55" w:rsidRPr="00074447" w:rsidRDefault="00460B55" w:rsidP="00460B55">
            <w:pPr>
              <w:widowControl w:val="0"/>
              <w:autoSpaceDE w:val="0"/>
              <w:autoSpaceDN w:val="0"/>
              <w:jc w:val="center"/>
              <w:rPr>
                <w:rFonts w:ascii="Calibri" w:eastAsia="Courier New" w:hAnsi="Calibri"/>
                <w:b/>
                <w:sz w:val="18"/>
                <w:szCs w:val="18"/>
                <w:lang w:val="pt-PT" w:eastAsia="en-US"/>
              </w:rPr>
            </w:pPr>
            <w:r w:rsidRPr="00074447">
              <w:rPr>
                <w:rFonts w:ascii="Calibri" w:eastAsia="Courier New" w:hAnsi="Calibri"/>
                <w:b/>
                <w:w w:val="105"/>
                <w:sz w:val="18"/>
                <w:szCs w:val="18"/>
                <w:lang w:val="pt-PT" w:eastAsia="en-US"/>
              </w:rPr>
              <w:t>Item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60B55" w:rsidRPr="00074447" w:rsidRDefault="00460B55" w:rsidP="00460B55">
            <w:pPr>
              <w:widowControl w:val="0"/>
              <w:autoSpaceDE w:val="0"/>
              <w:autoSpaceDN w:val="0"/>
              <w:jc w:val="center"/>
              <w:rPr>
                <w:rFonts w:ascii="Calibri" w:eastAsia="Courier New" w:hAnsi="Calibri"/>
                <w:b/>
                <w:sz w:val="18"/>
                <w:szCs w:val="18"/>
                <w:lang w:val="pt-PT" w:eastAsia="en-US"/>
              </w:rPr>
            </w:pPr>
            <w:r w:rsidRPr="00074447">
              <w:rPr>
                <w:rFonts w:ascii="Calibri" w:eastAsia="Courier New" w:hAnsi="Calibri"/>
                <w:b/>
                <w:w w:val="105"/>
                <w:sz w:val="18"/>
                <w:szCs w:val="18"/>
                <w:lang w:val="pt-PT" w:eastAsia="en-US"/>
              </w:rPr>
              <w:t>Quantidade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60B55" w:rsidRPr="00074447" w:rsidRDefault="00460B55" w:rsidP="00460B55">
            <w:pPr>
              <w:widowControl w:val="0"/>
              <w:autoSpaceDE w:val="0"/>
              <w:autoSpaceDN w:val="0"/>
              <w:jc w:val="center"/>
              <w:rPr>
                <w:rFonts w:ascii="Calibri" w:eastAsia="Courier New" w:hAnsi="Calibri"/>
                <w:b/>
                <w:sz w:val="18"/>
                <w:szCs w:val="18"/>
                <w:lang w:val="pt-PT" w:eastAsia="en-US"/>
              </w:rPr>
            </w:pPr>
            <w:r w:rsidRPr="00074447">
              <w:rPr>
                <w:rFonts w:ascii="Calibri" w:eastAsia="Courier New" w:hAnsi="Calibri"/>
                <w:b/>
                <w:w w:val="105"/>
                <w:sz w:val="18"/>
                <w:szCs w:val="18"/>
                <w:lang w:val="pt-PT" w:eastAsia="en-US"/>
              </w:rPr>
              <w:t>Unid.</w:t>
            </w:r>
          </w:p>
        </w:tc>
        <w:tc>
          <w:tcPr>
            <w:tcW w:w="3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60B55" w:rsidRPr="00074447" w:rsidRDefault="00460B55" w:rsidP="00460B55">
            <w:pPr>
              <w:widowControl w:val="0"/>
              <w:autoSpaceDE w:val="0"/>
              <w:autoSpaceDN w:val="0"/>
              <w:jc w:val="center"/>
              <w:rPr>
                <w:rFonts w:ascii="Calibri" w:eastAsia="Courier New" w:hAnsi="Calibri"/>
                <w:b/>
                <w:sz w:val="18"/>
                <w:szCs w:val="18"/>
                <w:lang w:val="pt-PT" w:eastAsia="en-US"/>
              </w:rPr>
            </w:pPr>
            <w:r w:rsidRPr="00074447">
              <w:rPr>
                <w:rFonts w:ascii="Calibri" w:eastAsia="Courier New" w:hAnsi="Calibri"/>
                <w:b/>
                <w:w w:val="105"/>
                <w:sz w:val="18"/>
                <w:szCs w:val="18"/>
                <w:lang w:val="pt-PT" w:eastAsia="en-US"/>
              </w:rPr>
              <w:t>Especificação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460B55" w:rsidRPr="00074447" w:rsidRDefault="00460B55" w:rsidP="00460B55">
            <w:pPr>
              <w:widowControl w:val="0"/>
              <w:autoSpaceDE w:val="0"/>
              <w:autoSpaceDN w:val="0"/>
              <w:jc w:val="center"/>
              <w:rPr>
                <w:rFonts w:ascii="Calibri" w:eastAsia="Courier New" w:hAnsi="Calibri"/>
                <w:b/>
                <w:w w:val="105"/>
                <w:sz w:val="18"/>
                <w:szCs w:val="18"/>
                <w:lang w:val="pt-PT" w:eastAsia="en-US"/>
              </w:rPr>
            </w:pPr>
            <w:r w:rsidRPr="00074447">
              <w:rPr>
                <w:rFonts w:ascii="Calibri" w:eastAsia="Courier New" w:hAnsi="Calibri"/>
                <w:b/>
                <w:w w:val="105"/>
                <w:sz w:val="18"/>
                <w:szCs w:val="18"/>
                <w:lang w:val="pt-PT" w:eastAsia="en-US"/>
              </w:rPr>
              <w:t>Marca</w:t>
            </w:r>
          </w:p>
        </w:tc>
        <w:tc>
          <w:tcPr>
            <w:tcW w:w="135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60B55" w:rsidRPr="00074447" w:rsidRDefault="00460B55" w:rsidP="00460B55">
            <w:pPr>
              <w:widowControl w:val="0"/>
              <w:autoSpaceDE w:val="0"/>
              <w:autoSpaceDN w:val="0"/>
              <w:rPr>
                <w:rFonts w:ascii="Calibri" w:eastAsia="Courier New" w:hAnsi="Calibri"/>
                <w:b/>
                <w:sz w:val="18"/>
                <w:szCs w:val="18"/>
                <w:lang w:val="pt-PT" w:eastAsia="en-US"/>
              </w:rPr>
            </w:pPr>
            <w:r w:rsidRPr="00074447">
              <w:rPr>
                <w:rFonts w:ascii="Calibri" w:eastAsia="Courier New" w:hAnsi="Calibri"/>
                <w:b/>
                <w:w w:val="105"/>
                <w:sz w:val="18"/>
                <w:szCs w:val="18"/>
                <w:lang w:val="pt-PT" w:eastAsia="en-US"/>
              </w:rPr>
              <w:t>Preço</w:t>
            </w:r>
            <w:r w:rsidRPr="00074447">
              <w:rPr>
                <w:rFonts w:ascii="Calibri" w:eastAsia="Courier New" w:hAnsi="Calibri"/>
                <w:b/>
                <w:spacing w:val="-7"/>
                <w:w w:val="105"/>
                <w:sz w:val="18"/>
                <w:szCs w:val="18"/>
                <w:lang w:val="pt-PT" w:eastAsia="en-US"/>
              </w:rPr>
              <w:t xml:space="preserve"> </w:t>
            </w:r>
            <w:r w:rsidRPr="00074447">
              <w:rPr>
                <w:rFonts w:ascii="Calibri" w:eastAsia="Courier New" w:hAnsi="Calibri"/>
                <w:b/>
                <w:w w:val="105"/>
                <w:sz w:val="18"/>
                <w:szCs w:val="18"/>
                <w:lang w:val="pt-PT" w:eastAsia="en-US"/>
              </w:rPr>
              <w:t>Unitário R$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60B55" w:rsidRPr="00074447" w:rsidRDefault="00460B55" w:rsidP="00460B55">
            <w:pPr>
              <w:widowControl w:val="0"/>
              <w:autoSpaceDE w:val="0"/>
              <w:autoSpaceDN w:val="0"/>
              <w:rPr>
                <w:rFonts w:ascii="Calibri" w:eastAsia="Courier New" w:hAnsi="Calibri"/>
                <w:b/>
                <w:w w:val="105"/>
                <w:sz w:val="18"/>
                <w:szCs w:val="18"/>
                <w:lang w:val="pt-PT" w:eastAsia="en-US"/>
              </w:rPr>
            </w:pPr>
            <w:r w:rsidRPr="00074447">
              <w:rPr>
                <w:rFonts w:ascii="Calibri" w:eastAsia="Courier New" w:hAnsi="Calibri"/>
                <w:b/>
                <w:w w:val="105"/>
                <w:sz w:val="18"/>
                <w:szCs w:val="18"/>
                <w:lang w:val="pt-PT" w:eastAsia="en-US"/>
              </w:rPr>
              <w:t>Preço</w:t>
            </w:r>
            <w:r w:rsidRPr="00074447">
              <w:rPr>
                <w:rFonts w:ascii="Calibri" w:eastAsia="Courier New" w:hAnsi="Calibri"/>
                <w:b/>
                <w:spacing w:val="-6"/>
                <w:w w:val="105"/>
                <w:sz w:val="18"/>
                <w:szCs w:val="18"/>
                <w:lang w:val="pt-PT" w:eastAsia="en-US"/>
              </w:rPr>
              <w:t xml:space="preserve"> </w:t>
            </w:r>
            <w:r w:rsidRPr="00074447">
              <w:rPr>
                <w:rFonts w:ascii="Calibri" w:eastAsia="Courier New" w:hAnsi="Calibri"/>
                <w:b/>
                <w:w w:val="105"/>
                <w:sz w:val="18"/>
                <w:szCs w:val="18"/>
                <w:lang w:val="pt-PT" w:eastAsia="en-US"/>
              </w:rPr>
              <w:t>Total</w:t>
            </w:r>
          </w:p>
          <w:p w:rsidR="00460B55" w:rsidRPr="00074447" w:rsidRDefault="00460B55" w:rsidP="00460B55">
            <w:pPr>
              <w:widowControl w:val="0"/>
              <w:autoSpaceDE w:val="0"/>
              <w:autoSpaceDN w:val="0"/>
              <w:rPr>
                <w:rFonts w:ascii="Calibri" w:eastAsia="Courier New" w:hAnsi="Calibri"/>
                <w:b/>
                <w:sz w:val="18"/>
                <w:szCs w:val="18"/>
                <w:lang w:val="pt-PT" w:eastAsia="en-US"/>
              </w:rPr>
            </w:pPr>
            <w:r w:rsidRPr="00074447">
              <w:rPr>
                <w:rFonts w:ascii="Calibri" w:eastAsia="Courier New" w:hAnsi="Calibri"/>
                <w:b/>
                <w:w w:val="105"/>
                <w:sz w:val="18"/>
                <w:szCs w:val="18"/>
                <w:lang w:val="pt-PT" w:eastAsia="en-US"/>
              </w:rPr>
              <w:t>R$</w:t>
            </w:r>
          </w:p>
        </w:tc>
      </w:tr>
      <w:tr w:rsidR="00460B55" w:rsidRPr="00074447" w:rsidTr="00460B55">
        <w:trPr>
          <w:trHeight w:val="42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55" w:rsidRPr="00074447" w:rsidRDefault="00460B55" w:rsidP="00460B55">
            <w:pPr>
              <w:widowControl w:val="0"/>
              <w:autoSpaceDE w:val="0"/>
              <w:autoSpaceDN w:val="0"/>
              <w:jc w:val="center"/>
              <w:rPr>
                <w:rFonts w:ascii="Calibri" w:eastAsia="Courier New" w:hAnsi="Calibri"/>
                <w:sz w:val="18"/>
                <w:szCs w:val="18"/>
                <w:lang w:val="pt-PT" w:eastAsia="en-US"/>
              </w:rPr>
            </w:pPr>
            <w:r w:rsidRPr="00074447">
              <w:rPr>
                <w:rFonts w:ascii="Calibri" w:eastAsia="Courier New" w:hAnsi="Calibri"/>
                <w:w w:val="103"/>
                <w:sz w:val="18"/>
                <w:szCs w:val="18"/>
                <w:lang w:val="pt-PT"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55" w:rsidRPr="00074447" w:rsidRDefault="00460B55" w:rsidP="00460B55">
            <w:pPr>
              <w:widowControl w:val="0"/>
              <w:autoSpaceDE w:val="0"/>
              <w:autoSpaceDN w:val="0"/>
              <w:rPr>
                <w:rFonts w:ascii="Calibri" w:eastAsia="Courier New" w:hAnsi="Calibri"/>
                <w:sz w:val="18"/>
                <w:szCs w:val="18"/>
                <w:lang w:val="pt-PT" w:eastAsia="en-US"/>
              </w:rPr>
            </w:pPr>
            <w:r>
              <w:rPr>
                <w:rFonts w:ascii="Calibri" w:eastAsia="Courier New" w:hAnsi="Calibri"/>
                <w:sz w:val="18"/>
                <w:szCs w:val="18"/>
                <w:lang w:val="pt-PT"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55" w:rsidRPr="00074447" w:rsidRDefault="00460B55" w:rsidP="00460B55">
            <w:pPr>
              <w:widowControl w:val="0"/>
              <w:autoSpaceDE w:val="0"/>
              <w:autoSpaceDN w:val="0"/>
              <w:rPr>
                <w:rFonts w:ascii="Calibri" w:eastAsia="Courier New" w:hAnsi="Calibri"/>
                <w:sz w:val="18"/>
                <w:szCs w:val="18"/>
                <w:lang w:val="pt-PT" w:eastAsia="en-US"/>
              </w:rPr>
            </w:pPr>
            <w:r w:rsidRPr="00074447">
              <w:rPr>
                <w:rFonts w:ascii="Calibri" w:eastAsia="Courier New" w:hAnsi="Calibri"/>
                <w:w w:val="105"/>
                <w:sz w:val="18"/>
                <w:szCs w:val="18"/>
                <w:lang w:val="pt-PT" w:eastAsia="en-US"/>
              </w:rPr>
              <w:t>Un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55" w:rsidRPr="00074447" w:rsidRDefault="00460B55" w:rsidP="00460B55">
            <w:pPr>
              <w:widowControl w:val="0"/>
              <w:autoSpaceDE w:val="0"/>
              <w:autoSpaceDN w:val="0"/>
              <w:rPr>
                <w:rFonts w:ascii="Calibri" w:eastAsia="Courier New" w:hAnsi="Calibri"/>
                <w:sz w:val="18"/>
                <w:szCs w:val="18"/>
                <w:lang w:val="pt-PT" w:eastAsia="en-US"/>
              </w:rPr>
            </w:pPr>
            <w:r w:rsidRPr="00105D20">
              <w:rPr>
                <w:rFonts w:ascii="Calibri" w:eastAsia="Courier New" w:hAnsi="Calibri"/>
                <w:sz w:val="18"/>
                <w:szCs w:val="18"/>
                <w:lang w:val="pt-PT" w:eastAsia="en-US"/>
              </w:rPr>
              <w:t>CADEIRA GIRATORIA ESCRITORIO, COM AS SEGUINTES CARACTERISTICAS MINIMAS: REGULAGEM DE ALTURA RECLINAVEL, CAPACIDADE DE 110 KG, COM ENCOSTO RECLINAVEL, REVESTIMENTO EM CORINO, COM RODIZIOS E APOIOS DE BRAÇO, ESTRUTURA DE ALUMINIO, ALTURA VARIANDO DE 91 A 102 CM, LARGURA 57 CM E PROFUNDIDADE 59 CM. GARANTIA MINIMA DE 12 MESES A PARTIR DA EMISSAO DA NOTA FISCAL DE VENDA.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55" w:rsidRPr="00074447" w:rsidRDefault="00460B55" w:rsidP="00460B55">
            <w:pPr>
              <w:widowControl w:val="0"/>
              <w:autoSpaceDE w:val="0"/>
              <w:autoSpaceDN w:val="0"/>
              <w:rPr>
                <w:rFonts w:ascii="Calibri" w:eastAsia="Courier New" w:hAnsi="Calibri"/>
                <w:sz w:val="18"/>
                <w:szCs w:val="18"/>
                <w:lang w:val="pt-PT" w:eastAsia="en-US"/>
              </w:rPr>
            </w:pPr>
            <w:r>
              <w:rPr>
                <w:rFonts w:ascii="Calibri" w:eastAsia="Courier New" w:hAnsi="Calibri"/>
                <w:sz w:val="18"/>
                <w:szCs w:val="18"/>
                <w:lang w:val="pt-PT" w:eastAsia="en-US"/>
              </w:rPr>
              <w:t>MTCAD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55" w:rsidRPr="00074447" w:rsidRDefault="00460B55" w:rsidP="00460B55">
            <w:pPr>
              <w:widowControl w:val="0"/>
              <w:autoSpaceDE w:val="0"/>
              <w:autoSpaceDN w:val="0"/>
              <w:rPr>
                <w:rFonts w:ascii="Calibri" w:eastAsia="Courier New" w:hAnsi="Calibri"/>
                <w:sz w:val="18"/>
                <w:szCs w:val="18"/>
                <w:lang w:val="pt-PT" w:eastAsia="en-US"/>
              </w:rPr>
            </w:pPr>
            <w:r>
              <w:rPr>
                <w:rFonts w:ascii="Calibri" w:eastAsia="Courier New" w:hAnsi="Calibri"/>
                <w:sz w:val="18"/>
                <w:szCs w:val="18"/>
                <w:lang w:val="pt-PT" w:eastAsia="en-US"/>
              </w:rPr>
              <w:t>77</w:t>
            </w:r>
            <w:r>
              <w:rPr>
                <w:rFonts w:ascii="Calibri" w:eastAsia="Courier New" w:hAnsi="Calibri"/>
                <w:sz w:val="18"/>
                <w:szCs w:val="18"/>
                <w:lang w:val="pt-PT"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55" w:rsidRPr="00074447" w:rsidRDefault="00460B55" w:rsidP="00460B55">
            <w:pPr>
              <w:widowControl w:val="0"/>
              <w:autoSpaceDE w:val="0"/>
              <w:autoSpaceDN w:val="0"/>
              <w:rPr>
                <w:rFonts w:ascii="Calibri" w:eastAsia="Courier New" w:hAnsi="Calibri"/>
                <w:sz w:val="18"/>
                <w:szCs w:val="18"/>
                <w:lang w:val="pt-PT" w:eastAsia="en-US"/>
              </w:rPr>
            </w:pPr>
            <w:r>
              <w:rPr>
                <w:rFonts w:ascii="Calibri" w:eastAsia="Courier New" w:hAnsi="Calibri"/>
                <w:sz w:val="18"/>
                <w:szCs w:val="18"/>
                <w:lang w:val="pt-PT" w:eastAsia="en-US"/>
              </w:rPr>
              <w:t>1.5</w:t>
            </w:r>
            <w:r>
              <w:rPr>
                <w:rFonts w:ascii="Calibri" w:eastAsia="Courier New" w:hAnsi="Calibri"/>
                <w:sz w:val="18"/>
                <w:szCs w:val="18"/>
                <w:lang w:val="pt-PT" w:eastAsia="en-US"/>
              </w:rPr>
              <w:t>40,00</w:t>
            </w:r>
          </w:p>
        </w:tc>
      </w:tr>
      <w:tr w:rsidR="00460B55" w:rsidRPr="00917D6D" w:rsidTr="00460B55">
        <w:trPr>
          <w:trHeight w:val="90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55" w:rsidRPr="00917D6D" w:rsidRDefault="00460B55" w:rsidP="00460B55">
            <w:pPr>
              <w:widowControl w:val="0"/>
              <w:autoSpaceDE w:val="0"/>
              <w:autoSpaceDN w:val="0"/>
              <w:jc w:val="center"/>
              <w:rPr>
                <w:rFonts w:ascii="Calibri" w:eastAsia="Courier New" w:hAnsi="Calibri"/>
                <w:b/>
                <w:sz w:val="18"/>
                <w:szCs w:val="18"/>
                <w:lang w:val="pt-PT" w:eastAsia="en-US"/>
              </w:rPr>
            </w:pPr>
          </w:p>
          <w:p w:rsidR="00460B55" w:rsidRPr="00917D6D" w:rsidRDefault="00460B55" w:rsidP="00460B55">
            <w:pPr>
              <w:widowControl w:val="0"/>
              <w:autoSpaceDE w:val="0"/>
              <w:autoSpaceDN w:val="0"/>
              <w:jc w:val="center"/>
              <w:rPr>
                <w:rFonts w:ascii="Calibri" w:eastAsia="Courier New" w:hAnsi="Calibri"/>
                <w:sz w:val="18"/>
                <w:szCs w:val="18"/>
                <w:lang w:val="pt-PT" w:eastAsia="en-US"/>
              </w:rPr>
            </w:pPr>
            <w:r w:rsidRPr="00917D6D">
              <w:rPr>
                <w:rFonts w:ascii="Calibri" w:eastAsia="Courier New" w:hAnsi="Calibri"/>
                <w:w w:val="105"/>
                <w:sz w:val="18"/>
                <w:szCs w:val="18"/>
                <w:lang w:val="pt-PT"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55" w:rsidRDefault="00460B55" w:rsidP="00460B55">
            <w:pPr>
              <w:widowControl w:val="0"/>
              <w:autoSpaceDE w:val="0"/>
              <w:autoSpaceDN w:val="0"/>
              <w:rPr>
                <w:rFonts w:ascii="Calibri" w:eastAsia="Courier New" w:hAnsi="Calibri"/>
                <w:sz w:val="18"/>
                <w:szCs w:val="18"/>
                <w:lang w:val="pt-PT" w:eastAsia="en-US"/>
              </w:rPr>
            </w:pPr>
          </w:p>
          <w:p w:rsidR="00460B55" w:rsidRPr="00917D6D" w:rsidRDefault="00460B55" w:rsidP="00460B55">
            <w:pPr>
              <w:widowControl w:val="0"/>
              <w:autoSpaceDE w:val="0"/>
              <w:autoSpaceDN w:val="0"/>
              <w:rPr>
                <w:rFonts w:ascii="Calibri" w:eastAsia="Courier New" w:hAnsi="Calibri"/>
                <w:sz w:val="18"/>
                <w:szCs w:val="18"/>
                <w:lang w:val="pt-PT" w:eastAsia="en-US"/>
              </w:rPr>
            </w:pPr>
            <w:r>
              <w:rPr>
                <w:rFonts w:ascii="Calibri" w:eastAsia="Courier New" w:hAnsi="Calibri"/>
                <w:sz w:val="18"/>
                <w:szCs w:val="18"/>
                <w:lang w:val="pt-PT"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55" w:rsidRPr="00917D6D" w:rsidRDefault="00460B55" w:rsidP="00460B55">
            <w:pPr>
              <w:widowControl w:val="0"/>
              <w:autoSpaceDE w:val="0"/>
              <w:autoSpaceDN w:val="0"/>
              <w:rPr>
                <w:rFonts w:ascii="Calibri" w:eastAsia="Courier New" w:hAnsi="Calibri"/>
                <w:b/>
                <w:sz w:val="18"/>
                <w:szCs w:val="18"/>
                <w:lang w:val="pt-PT" w:eastAsia="en-US"/>
              </w:rPr>
            </w:pPr>
          </w:p>
          <w:p w:rsidR="00460B55" w:rsidRPr="00917D6D" w:rsidRDefault="00460B55" w:rsidP="00460B55">
            <w:pPr>
              <w:widowControl w:val="0"/>
              <w:autoSpaceDE w:val="0"/>
              <w:autoSpaceDN w:val="0"/>
              <w:rPr>
                <w:rFonts w:ascii="Calibri" w:eastAsia="Courier New" w:hAnsi="Calibri"/>
                <w:sz w:val="18"/>
                <w:szCs w:val="18"/>
                <w:lang w:val="pt-PT" w:eastAsia="en-US"/>
              </w:rPr>
            </w:pPr>
            <w:r w:rsidRPr="00917D6D">
              <w:rPr>
                <w:rFonts w:ascii="Calibri" w:eastAsia="Courier New" w:hAnsi="Calibri"/>
                <w:w w:val="105"/>
                <w:sz w:val="18"/>
                <w:szCs w:val="18"/>
                <w:lang w:val="pt-PT" w:eastAsia="en-US"/>
              </w:rPr>
              <w:t>Un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55" w:rsidRDefault="00460B55" w:rsidP="00460B55">
            <w:pPr>
              <w:widowControl w:val="0"/>
              <w:autoSpaceDE w:val="0"/>
              <w:autoSpaceDN w:val="0"/>
              <w:rPr>
                <w:rFonts w:ascii="Calibri" w:eastAsia="Courier New" w:hAnsi="Calibri"/>
                <w:sz w:val="18"/>
                <w:szCs w:val="18"/>
                <w:lang w:val="pt-PT" w:eastAsia="en-US"/>
              </w:rPr>
            </w:pPr>
            <w:r>
              <w:rPr>
                <w:rFonts w:ascii="Calibri" w:eastAsia="Courier New" w:hAnsi="Calibri"/>
                <w:sz w:val="18"/>
                <w:szCs w:val="18"/>
                <w:lang w:val="pt-PT" w:eastAsia="en-US"/>
              </w:rPr>
              <w:t>NOBREAK 1400 VA GT CBU-TI 1X7 AH</w:t>
            </w:r>
          </w:p>
          <w:p w:rsidR="00460B55" w:rsidRPr="00917D6D" w:rsidRDefault="00460B55" w:rsidP="00460B55">
            <w:pPr>
              <w:widowControl w:val="0"/>
              <w:autoSpaceDE w:val="0"/>
              <w:autoSpaceDN w:val="0"/>
              <w:rPr>
                <w:rFonts w:ascii="Calibri" w:eastAsia="Courier New" w:hAnsi="Calibri"/>
                <w:sz w:val="18"/>
                <w:szCs w:val="18"/>
                <w:lang w:val="pt-PT" w:eastAsia="en-US"/>
              </w:rPr>
            </w:pPr>
            <w:r>
              <w:rPr>
                <w:rFonts w:ascii="Calibri" w:eastAsia="Courier New" w:hAnsi="Calibri"/>
                <w:sz w:val="18"/>
                <w:szCs w:val="18"/>
                <w:lang w:val="pt-PT" w:eastAsia="en-US"/>
              </w:rPr>
              <w:t>BIV/115V USB/ENG 4154 RAGTECH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55" w:rsidRPr="00917D6D" w:rsidRDefault="00D65192" w:rsidP="00460B55">
            <w:pPr>
              <w:widowControl w:val="0"/>
              <w:autoSpaceDE w:val="0"/>
              <w:autoSpaceDN w:val="0"/>
              <w:rPr>
                <w:rFonts w:ascii="Calibri" w:eastAsia="Courier New" w:hAnsi="Calibri"/>
                <w:sz w:val="18"/>
                <w:szCs w:val="18"/>
                <w:lang w:val="pt-PT" w:eastAsia="en-US"/>
              </w:rPr>
            </w:pPr>
            <w:r>
              <w:rPr>
                <w:rFonts w:ascii="Calibri" w:eastAsia="Courier New" w:hAnsi="Calibri"/>
                <w:sz w:val="18"/>
                <w:szCs w:val="18"/>
                <w:lang w:val="pt-PT" w:eastAsia="en-US"/>
              </w:rPr>
              <w:t>TS SHARA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55" w:rsidRPr="00917D6D" w:rsidRDefault="00460B55" w:rsidP="00460B55">
            <w:pPr>
              <w:widowControl w:val="0"/>
              <w:autoSpaceDE w:val="0"/>
              <w:autoSpaceDN w:val="0"/>
              <w:rPr>
                <w:rFonts w:ascii="Calibri" w:eastAsia="Courier New" w:hAnsi="Calibri"/>
                <w:sz w:val="18"/>
                <w:szCs w:val="18"/>
                <w:lang w:val="pt-PT" w:eastAsia="en-US"/>
              </w:rPr>
            </w:pPr>
            <w:r>
              <w:rPr>
                <w:rFonts w:ascii="Calibri" w:eastAsia="Courier New" w:hAnsi="Calibri"/>
                <w:sz w:val="18"/>
                <w:szCs w:val="18"/>
                <w:lang w:val="pt-PT" w:eastAsia="en-US"/>
              </w:rPr>
              <w:t>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55" w:rsidRPr="00917D6D" w:rsidRDefault="00460B55" w:rsidP="00460B55">
            <w:pPr>
              <w:widowControl w:val="0"/>
              <w:autoSpaceDE w:val="0"/>
              <w:autoSpaceDN w:val="0"/>
              <w:rPr>
                <w:rFonts w:ascii="Calibri" w:eastAsia="Courier New" w:hAnsi="Calibri"/>
                <w:sz w:val="18"/>
                <w:szCs w:val="18"/>
                <w:lang w:val="pt-PT" w:eastAsia="en-US"/>
              </w:rPr>
            </w:pPr>
            <w:r>
              <w:rPr>
                <w:rFonts w:ascii="Calibri" w:eastAsia="Courier New" w:hAnsi="Calibri"/>
                <w:sz w:val="18"/>
                <w:szCs w:val="18"/>
                <w:lang w:val="pt-PT" w:eastAsia="en-US"/>
              </w:rPr>
              <w:t>2.100,00</w:t>
            </w:r>
          </w:p>
        </w:tc>
      </w:tr>
      <w:tr w:rsidR="00460B55" w:rsidTr="00460B55">
        <w:trPr>
          <w:trHeight w:val="42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55" w:rsidRPr="00074447" w:rsidRDefault="00460B55" w:rsidP="00460B55">
            <w:pPr>
              <w:widowControl w:val="0"/>
              <w:autoSpaceDE w:val="0"/>
              <w:autoSpaceDN w:val="0"/>
              <w:jc w:val="center"/>
              <w:rPr>
                <w:rFonts w:ascii="Calibri" w:eastAsia="Courier New" w:hAnsi="Calibri"/>
                <w:w w:val="105"/>
                <w:sz w:val="18"/>
                <w:szCs w:val="18"/>
                <w:lang w:val="pt-PT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55" w:rsidRDefault="00460B55" w:rsidP="00460B55">
            <w:pPr>
              <w:widowControl w:val="0"/>
              <w:autoSpaceDE w:val="0"/>
              <w:autoSpaceDN w:val="0"/>
              <w:rPr>
                <w:rFonts w:ascii="Calibri" w:eastAsia="Courier New" w:hAnsi="Calibri"/>
                <w:sz w:val="18"/>
                <w:szCs w:val="18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55" w:rsidRPr="00074447" w:rsidRDefault="00460B55" w:rsidP="00460B55">
            <w:pPr>
              <w:widowControl w:val="0"/>
              <w:autoSpaceDE w:val="0"/>
              <w:autoSpaceDN w:val="0"/>
              <w:rPr>
                <w:rFonts w:ascii="Calibri" w:eastAsia="Courier New" w:hAnsi="Calibri"/>
                <w:w w:val="105"/>
                <w:sz w:val="18"/>
                <w:szCs w:val="18"/>
                <w:lang w:val="pt-PT" w:eastAsia="en-US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55" w:rsidRDefault="00460B55" w:rsidP="00460B55">
            <w:pPr>
              <w:widowControl w:val="0"/>
              <w:autoSpaceDE w:val="0"/>
              <w:autoSpaceDN w:val="0"/>
              <w:rPr>
                <w:rFonts w:ascii="Calibri" w:eastAsia="Courier New" w:hAnsi="Calibri"/>
                <w:sz w:val="18"/>
                <w:szCs w:val="18"/>
                <w:lang w:val="pt-PT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55" w:rsidRPr="00074447" w:rsidRDefault="00460B55" w:rsidP="00460B55">
            <w:pPr>
              <w:widowControl w:val="0"/>
              <w:autoSpaceDE w:val="0"/>
              <w:autoSpaceDN w:val="0"/>
              <w:rPr>
                <w:rFonts w:ascii="Calibri" w:eastAsia="Courier New" w:hAnsi="Calibri"/>
                <w:sz w:val="18"/>
                <w:szCs w:val="18"/>
                <w:lang w:val="pt-PT"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55" w:rsidRDefault="00460B55" w:rsidP="00460B55">
            <w:pPr>
              <w:widowControl w:val="0"/>
              <w:autoSpaceDE w:val="0"/>
              <w:autoSpaceDN w:val="0"/>
              <w:rPr>
                <w:rFonts w:ascii="Calibri" w:eastAsia="Courier New" w:hAnsi="Calibri"/>
                <w:sz w:val="18"/>
                <w:szCs w:val="18"/>
                <w:lang w:val="pt-PT" w:eastAsia="en-US"/>
              </w:rPr>
            </w:pPr>
            <w:r>
              <w:rPr>
                <w:rFonts w:ascii="Calibri" w:eastAsia="Courier New" w:hAnsi="Calibri"/>
                <w:sz w:val="18"/>
                <w:szCs w:val="18"/>
                <w:lang w:val="pt-PT" w:eastAsia="en-US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55" w:rsidRDefault="00460B55" w:rsidP="00460B55">
            <w:pPr>
              <w:widowControl w:val="0"/>
              <w:autoSpaceDE w:val="0"/>
              <w:autoSpaceDN w:val="0"/>
              <w:rPr>
                <w:rFonts w:ascii="Calibri" w:eastAsia="Courier New" w:hAnsi="Calibri"/>
                <w:sz w:val="18"/>
                <w:szCs w:val="18"/>
                <w:lang w:val="pt-PT" w:eastAsia="en-US"/>
              </w:rPr>
            </w:pPr>
            <w:r>
              <w:rPr>
                <w:rFonts w:ascii="Calibri" w:eastAsia="Courier New" w:hAnsi="Calibri"/>
                <w:sz w:val="18"/>
                <w:szCs w:val="18"/>
                <w:lang w:val="pt-PT" w:eastAsia="en-US"/>
              </w:rPr>
              <w:t>3.640,00</w:t>
            </w:r>
          </w:p>
        </w:tc>
      </w:tr>
    </w:tbl>
    <w:p w:rsidR="00FD5AD1" w:rsidRDefault="00FD5AD1" w:rsidP="00967813">
      <w:pPr>
        <w:rPr>
          <w:rFonts w:ascii="Arial" w:hAnsi="Arial" w:cs="Arial"/>
          <w:b/>
          <w:bCs/>
          <w:sz w:val="20"/>
        </w:rPr>
      </w:pPr>
    </w:p>
    <w:p w:rsidR="00FD5AD1" w:rsidRDefault="00FD5AD1" w:rsidP="00967813">
      <w:pPr>
        <w:rPr>
          <w:rFonts w:ascii="Arial" w:hAnsi="Arial" w:cs="Arial"/>
          <w:b/>
          <w:bCs/>
          <w:sz w:val="20"/>
        </w:rPr>
      </w:pPr>
    </w:p>
    <w:p w:rsidR="00FD5AD1" w:rsidRDefault="00FD5AD1" w:rsidP="00967813">
      <w:pPr>
        <w:rPr>
          <w:rFonts w:ascii="Arial" w:hAnsi="Arial" w:cs="Arial"/>
          <w:b/>
          <w:bCs/>
          <w:sz w:val="20"/>
        </w:rPr>
      </w:pPr>
    </w:p>
    <w:p w:rsidR="00AC0C34" w:rsidRDefault="00AC0C34" w:rsidP="00967813">
      <w:pPr>
        <w:rPr>
          <w:rFonts w:ascii="Arial" w:hAnsi="Arial" w:cs="Arial"/>
          <w:b/>
          <w:bCs/>
          <w:sz w:val="20"/>
        </w:rPr>
      </w:pPr>
    </w:p>
    <w:p w:rsidR="00AC0C34" w:rsidRDefault="00AC0C34" w:rsidP="00967813">
      <w:pPr>
        <w:rPr>
          <w:rFonts w:ascii="Arial" w:hAnsi="Arial" w:cs="Arial"/>
          <w:b/>
          <w:bCs/>
          <w:sz w:val="20"/>
        </w:rPr>
      </w:pPr>
    </w:p>
    <w:p w:rsidR="00967813" w:rsidRPr="00ED1B75" w:rsidRDefault="00967813" w:rsidP="00967813">
      <w:pPr>
        <w:rPr>
          <w:rFonts w:ascii="Arial" w:hAnsi="Arial" w:cs="Arial"/>
          <w:b/>
          <w:bCs/>
          <w:sz w:val="20"/>
        </w:rPr>
      </w:pP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D1B75">
        <w:rPr>
          <w:rFonts w:ascii="Arial" w:hAnsi="Arial" w:cs="Arial"/>
          <w:b/>
          <w:bCs/>
          <w:color w:val="000000"/>
          <w:sz w:val="20"/>
        </w:rPr>
        <w:t>02 - CLÁUSULA SEGUNDA: DO PREÇO</w:t>
      </w: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967813" w:rsidRDefault="00967813" w:rsidP="00967813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0"/>
        </w:rPr>
      </w:pPr>
      <w:r w:rsidRPr="00ED1B75">
        <w:rPr>
          <w:rFonts w:ascii="Arial" w:hAnsi="Arial" w:cs="Arial"/>
          <w:color w:val="000000"/>
          <w:sz w:val="20"/>
        </w:rPr>
        <w:t>O valor total dos objetos ora adquiridos é de R$</w:t>
      </w:r>
      <w:r w:rsidR="00D65192">
        <w:rPr>
          <w:rFonts w:ascii="Arial" w:hAnsi="Arial" w:cs="Arial"/>
          <w:color w:val="000000"/>
          <w:sz w:val="20"/>
        </w:rPr>
        <w:t xml:space="preserve"> </w:t>
      </w:r>
      <w:r w:rsidR="00D65192" w:rsidRPr="00D65192">
        <w:rPr>
          <w:rFonts w:ascii="Arial" w:hAnsi="Arial" w:cs="Arial"/>
          <w:b/>
          <w:color w:val="000000"/>
          <w:sz w:val="20"/>
        </w:rPr>
        <w:t>3.640,00</w:t>
      </w:r>
      <w:r w:rsidRPr="00ED1B75">
        <w:rPr>
          <w:rFonts w:ascii="Arial" w:hAnsi="Arial" w:cs="Arial"/>
          <w:color w:val="000000"/>
          <w:sz w:val="20"/>
        </w:rPr>
        <w:t xml:space="preserve"> (</w:t>
      </w:r>
      <w:r w:rsidR="00D65192" w:rsidRPr="00D65192">
        <w:rPr>
          <w:rFonts w:ascii="Arial" w:hAnsi="Arial" w:cs="Arial"/>
          <w:b/>
          <w:color w:val="000000"/>
          <w:sz w:val="20"/>
        </w:rPr>
        <w:t>Três mil seiscentos e quarenta reais</w:t>
      </w:r>
      <w:r w:rsidRPr="00ED1B75">
        <w:rPr>
          <w:rFonts w:ascii="Arial" w:hAnsi="Arial" w:cs="Arial"/>
          <w:color w:val="000000"/>
          <w:sz w:val="20"/>
        </w:rPr>
        <w:t>).</w:t>
      </w:r>
    </w:p>
    <w:p w:rsidR="000012D2" w:rsidRPr="00ED1B75" w:rsidRDefault="000012D2" w:rsidP="00967813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</w:rPr>
      </w:pP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D1B75">
        <w:rPr>
          <w:rFonts w:ascii="Arial" w:hAnsi="Arial" w:cs="Arial"/>
          <w:b/>
          <w:bCs/>
          <w:color w:val="000000"/>
          <w:sz w:val="20"/>
        </w:rPr>
        <w:t>03 - CLÁUSULA TERCEIRA: DA FORMA DE PAGAMENTO</w:t>
      </w: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D1B75">
        <w:rPr>
          <w:rFonts w:ascii="Arial" w:hAnsi="Arial" w:cs="Arial"/>
          <w:color w:val="000000"/>
          <w:sz w:val="20"/>
        </w:rPr>
        <w:t xml:space="preserve">a) O pagamento será efetuado em até </w:t>
      </w:r>
      <w:r w:rsidRPr="00ED1B75">
        <w:rPr>
          <w:rFonts w:ascii="Arial" w:hAnsi="Arial" w:cs="Arial"/>
          <w:b/>
          <w:color w:val="000000"/>
          <w:sz w:val="20"/>
        </w:rPr>
        <w:t xml:space="preserve">10 (dez) dias </w:t>
      </w:r>
      <w:r>
        <w:rPr>
          <w:rFonts w:ascii="Arial" w:hAnsi="Arial" w:cs="Arial"/>
          <w:b/>
          <w:color w:val="000000"/>
          <w:sz w:val="20"/>
        </w:rPr>
        <w:t>da entrega dos produtos</w:t>
      </w:r>
      <w:r w:rsidRPr="00ED1B75">
        <w:rPr>
          <w:rFonts w:ascii="Arial" w:hAnsi="Arial" w:cs="Arial"/>
          <w:color w:val="000000"/>
          <w:sz w:val="20"/>
        </w:rPr>
        <w:t>, mediante a apresentação da Nota Fiscal, isenta de erros e devidamente liberada pelo Setor Competente;</w:t>
      </w: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ED1B75">
        <w:rPr>
          <w:rFonts w:ascii="Arial" w:hAnsi="Arial" w:cs="Arial"/>
          <w:color w:val="000000"/>
          <w:sz w:val="20"/>
        </w:rPr>
        <w:t>b) A Nota Fiscal somente será liberada para pagamento quando o cumprimento do contrato estiver em total conformidade com as especificações exigidas pelo Município;</w:t>
      </w: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D1B75">
        <w:rPr>
          <w:rFonts w:ascii="Arial" w:hAnsi="Arial" w:cs="Arial"/>
          <w:color w:val="000000"/>
          <w:sz w:val="20"/>
        </w:rPr>
        <w:t>c)</w:t>
      </w:r>
      <w:r w:rsidRPr="00ED1B75">
        <w:rPr>
          <w:rFonts w:ascii="Arial" w:hAnsi="Arial" w:cs="Arial"/>
          <w:b/>
          <w:color w:val="000000"/>
          <w:sz w:val="20"/>
        </w:rPr>
        <w:t xml:space="preserve"> A empresa deverá informar a conta bancária para depósito no Banrisul ou no </w:t>
      </w:r>
      <w:proofErr w:type="spellStart"/>
      <w:r w:rsidRPr="00ED1B75">
        <w:rPr>
          <w:rFonts w:ascii="Arial" w:hAnsi="Arial" w:cs="Arial"/>
          <w:b/>
          <w:color w:val="000000"/>
          <w:sz w:val="20"/>
        </w:rPr>
        <w:t>Sicredi</w:t>
      </w:r>
      <w:proofErr w:type="spellEnd"/>
      <w:r w:rsidRPr="00ED1B75">
        <w:rPr>
          <w:rFonts w:ascii="Arial" w:hAnsi="Arial" w:cs="Arial"/>
          <w:b/>
          <w:color w:val="000000"/>
          <w:sz w:val="20"/>
        </w:rPr>
        <w:t>, ou ainda emitir boleto no valor da nota fiscal, caso não apresente conta bancária nestas condições, será efetuado DOC.</w:t>
      </w: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D1B75">
        <w:rPr>
          <w:rFonts w:ascii="Arial" w:hAnsi="Arial" w:cs="Arial"/>
          <w:b/>
          <w:bCs/>
          <w:color w:val="000000"/>
          <w:sz w:val="20"/>
        </w:rPr>
        <w:t>04 - CLÁUSULA QUARTA: DO PRAZO, FORMA E LOCAL DE ENTREGA</w:t>
      </w: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ED1B75">
        <w:rPr>
          <w:rFonts w:ascii="Arial" w:hAnsi="Arial" w:cs="Arial"/>
          <w:color w:val="000000"/>
          <w:sz w:val="20"/>
        </w:rPr>
        <w:t xml:space="preserve">4.1 - O prazo da </w:t>
      </w:r>
      <w:r>
        <w:rPr>
          <w:rFonts w:ascii="Arial" w:hAnsi="Arial" w:cs="Arial"/>
          <w:color w:val="000000"/>
          <w:sz w:val="20"/>
        </w:rPr>
        <w:t>entrega será de até</w:t>
      </w:r>
      <w:r w:rsidRPr="00ED1B75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15</w:t>
      </w:r>
      <w:r w:rsidRPr="00ED1B75">
        <w:rPr>
          <w:rFonts w:ascii="Arial" w:hAnsi="Arial" w:cs="Arial"/>
          <w:b/>
          <w:color w:val="FF0000"/>
          <w:sz w:val="20"/>
        </w:rPr>
        <w:t xml:space="preserve"> </w:t>
      </w:r>
      <w:r w:rsidRPr="00ED1B75">
        <w:rPr>
          <w:rFonts w:ascii="Arial" w:hAnsi="Arial" w:cs="Arial"/>
          <w:b/>
          <w:color w:val="000000"/>
          <w:sz w:val="20"/>
        </w:rPr>
        <w:t>(</w:t>
      </w:r>
      <w:r>
        <w:rPr>
          <w:rFonts w:ascii="Arial" w:hAnsi="Arial" w:cs="Arial"/>
          <w:b/>
          <w:color w:val="000000"/>
          <w:sz w:val="20"/>
        </w:rPr>
        <w:t>quinze</w:t>
      </w:r>
      <w:r w:rsidRPr="00ED1B75">
        <w:rPr>
          <w:rFonts w:ascii="Arial" w:hAnsi="Arial" w:cs="Arial"/>
          <w:b/>
          <w:color w:val="000000"/>
          <w:sz w:val="20"/>
        </w:rPr>
        <w:t>) dias corridos</w:t>
      </w:r>
      <w:r w:rsidRPr="00ED1B75">
        <w:rPr>
          <w:rFonts w:ascii="Arial" w:hAnsi="Arial" w:cs="Arial"/>
          <w:color w:val="000000"/>
          <w:sz w:val="20"/>
        </w:rPr>
        <w:t>, a partir do recebimento da Nota de Empenho via fax;</w:t>
      </w:r>
    </w:p>
    <w:p w:rsidR="00967813" w:rsidRPr="00ED1B75" w:rsidRDefault="00967813" w:rsidP="00967813">
      <w:pPr>
        <w:widowControl w:val="0"/>
        <w:autoSpaceDE w:val="0"/>
        <w:autoSpaceDN w:val="0"/>
        <w:adjustRightInd w:val="0"/>
        <w:ind w:firstLine="850"/>
        <w:rPr>
          <w:rFonts w:ascii="Arial" w:hAnsi="Arial" w:cs="Arial"/>
          <w:color w:val="000000"/>
          <w:sz w:val="20"/>
        </w:rPr>
      </w:pP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D1B75">
        <w:rPr>
          <w:rFonts w:ascii="Arial" w:hAnsi="Arial" w:cs="Arial"/>
          <w:color w:val="000000"/>
          <w:sz w:val="20"/>
        </w:rPr>
        <w:t>4.2 - A empresa fornecedora deverá emitir a nota fiscal e fazer constar na mesma o número do empenho a que se refere e também constar na Nota Fiscal a data e a hora em que a entrega dos produtos foi feita, além da identificação de quem procedeu ao recebimento dos produtos;</w:t>
      </w: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D1B75">
        <w:rPr>
          <w:rFonts w:ascii="Arial" w:hAnsi="Arial" w:cs="Arial"/>
          <w:color w:val="000000"/>
          <w:sz w:val="20"/>
        </w:rPr>
        <w:t>4.3 - A entrega será feita à pessoa responsável pelo recebimento, no endereço indicado, a quem caberá conferi-lo e lavrar Termo de Recebimento Provisório, para efeito de posterior verificação da conformidade do mesmo com as exigências do edital;</w:t>
      </w: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D1B75">
        <w:rPr>
          <w:rFonts w:ascii="Arial" w:hAnsi="Arial" w:cs="Arial"/>
          <w:color w:val="000000"/>
          <w:sz w:val="20"/>
        </w:rPr>
        <w:t>4.4 - O Setor Competente terá o prazo máximo de 5 (cinco) dias para processar a conferência dos produtos entregues, lavrando o termo de recebimento definitivo ou notificando a contratada para substituição do produto entregue em desacordo com as especificações;</w:t>
      </w: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D1B75">
        <w:rPr>
          <w:rFonts w:ascii="Arial" w:hAnsi="Arial" w:cs="Arial"/>
          <w:color w:val="000000"/>
          <w:sz w:val="20"/>
        </w:rPr>
        <w:t>4.5 - Na hipótese da não aceitação do objeto, o mesmo deverá ser retirado pelo fornecedor no prazo máximo de 5 (cinco) dias contados da notificação da não aceitação, para reposição no prazo máximo de 5 (cinco) dias;</w:t>
      </w: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D1B75">
        <w:rPr>
          <w:rFonts w:ascii="Arial" w:hAnsi="Arial" w:cs="Arial"/>
          <w:color w:val="000000"/>
          <w:sz w:val="20"/>
        </w:rPr>
        <w:t>4.6 - O recebimento provisório ou definitivo não exclui a responsabilidade do proponente vencedor pela perfeita execução do Empenho, ficando a mesma obrigada a substituir, no todo ou em parte, o objeto do empenho, se a qualquer tempo se verificarem vícios, defeitos ou incorreções;</w:t>
      </w: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ED1B75">
        <w:rPr>
          <w:rFonts w:ascii="Arial" w:hAnsi="Arial" w:cs="Arial"/>
          <w:color w:val="000000"/>
          <w:sz w:val="20"/>
        </w:rPr>
        <w:t>4.7 - Nos casos de o proponente vencedor não entregar o objeto de acordo com as especificações exigidas ou se negar a fazer a substituição dos produtos não aceitos, a pessoa responsável pelo recebimento lavrará termo circunstanciado do fato, que deverá ser encaminhado à autoridade superior, sob pena de responsabilidade.</w:t>
      </w: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D1B75">
        <w:rPr>
          <w:rFonts w:ascii="Arial" w:hAnsi="Arial" w:cs="Arial"/>
          <w:b/>
          <w:bCs/>
          <w:color w:val="000000"/>
          <w:sz w:val="20"/>
        </w:rPr>
        <w:t xml:space="preserve">05 - CLÁUSULA QUINTA: DAS OBRIGAÇÕES </w:t>
      </w: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D1B75">
        <w:rPr>
          <w:rFonts w:ascii="Arial" w:hAnsi="Arial" w:cs="Arial"/>
          <w:color w:val="000000"/>
          <w:sz w:val="20"/>
        </w:rPr>
        <w:t>O Contratante deverá:</w:t>
      </w: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D1B75">
        <w:rPr>
          <w:rFonts w:ascii="Arial" w:hAnsi="Arial" w:cs="Arial"/>
          <w:color w:val="000000"/>
          <w:sz w:val="20"/>
        </w:rPr>
        <w:t xml:space="preserve">5.1. </w:t>
      </w:r>
      <w:r>
        <w:rPr>
          <w:rFonts w:ascii="Arial" w:hAnsi="Arial" w:cs="Arial"/>
          <w:color w:val="000000"/>
          <w:sz w:val="20"/>
        </w:rPr>
        <w:t xml:space="preserve">Prestar o serviço </w:t>
      </w:r>
      <w:r w:rsidRPr="00ED1B75">
        <w:rPr>
          <w:rFonts w:ascii="Arial" w:hAnsi="Arial" w:cs="Arial"/>
          <w:color w:val="000000"/>
          <w:sz w:val="20"/>
        </w:rPr>
        <w:t>desta licitação nas especificações contidas neste edital;</w:t>
      </w: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D1B75">
        <w:rPr>
          <w:rFonts w:ascii="Arial" w:hAnsi="Arial" w:cs="Arial"/>
          <w:color w:val="000000"/>
          <w:sz w:val="20"/>
        </w:rPr>
        <w:t>5.2. Pagar todos os tributos que incidam ou venham a incidir, direta ou indiretamente, sobre os produtos licitados;</w:t>
      </w: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D1B75">
        <w:rPr>
          <w:rFonts w:ascii="Arial" w:hAnsi="Arial" w:cs="Arial"/>
          <w:color w:val="000000"/>
          <w:sz w:val="20"/>
        </w:rPr>
        <w:t>5.3. Manter, durante a execução do contrato, as mesmas condições de habilitação;</w:t>
      </w: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D1B75">
        <w:rPr>
          <w:rFonts w:ascii="Arial" w:hAnsi="Arial" w:cs="Arial"/>
          <w:color w:val="000000"/>
          <w:sz w:val="20"/>
        </w:rPr>
        <w:t>5.4. Aceitar, nas mesmas condições contratuais, os acréscimos ou supressões que se fizerem necessários no quantitativo do objeto desta licitação, até o limite de 25 % (vinte e cinco por cento) do valor contratado;</w:t>
      </w: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D1B75">
        <w:rPr>
          <w:rFonts w:ascii="Arial" w:hAnsi="Arial" w:cs="Arial"/>
          <w:color w:val="000000"/>
          <w:sz w:val="20"/>
        </w:rPr>
        <w:t>5.5. Fornecer o objeto licitado, no preço, prazo e forma estipulados na proposta;</w:t>
      </w: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967813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5.6. A entrega dos produtos deverá ocorrer no almoxarifado da Secretaria de Obras.</w:t>
      </w:r>
    </w:p>
    <w:p w:rsidR="000012D2" w:rsidRDefault="000012D2" w:rsidP="009678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0012D2" w:rsidRDefault="000012D2" w:rsidP="009678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0012D2" w:rsidRDefault="000012D2" w:rsidP="009678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D1B75">
        <w:rPr>
          <w:rFonts w:ascii="Arial" w:hAnsi="Arial" w:cs="Arial"/>
          <w:b/>
          <w:bCs/>
          <w:color w:val="000000"/>
          <w:sz w:val="20"/>
        </w:rPr>
        <w:t>06 - CLÁUSULA SEXTA: DA ISENÇÃO DE DESPESAS</w:t>
      </w: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ED1B75">
        <w:rPr>
          <w:rFonts w:ascii="Arial" w:hAnsi="Arial" w:cs="Arial"/>
          <w:color w:val="000000"/>
          <w:sz w:val="20"/>
        </w:rPr>
        <w:t>No valor pago a contratada estão incluídos todos os custos diretos e indiretos tais como materiais, empregados, mão-de-obra, encargos sociais e trabalhistas, quaisquer contribuições sociais, impostos, taxas, despesas de viagem, estadia e alimentação do pessoal responsável, enfim, todos e quaisquer outros ônus que incidam na execução do objeto deste contrato.</w:t>
      </w: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  <w:r w:rsidRPr="00ED1B75">
        <w:rPr>
          <w:rFonts w:ascii="Arial" w:hAnsi="Arial" w:cs="Arial"/>
          <w:b/>
          <w:bCs/>
          <w:color w:val="000000"/>
          <w:sz w:val="20"/>
        </w:rPr>
        <w:t>07- CLÁUSULA SÉTIMA: DAS SANÇÕES ADMINISTRATIVAS</w:t>
      </w:r>
    </w:p>
    <w:p w:rsidR="00967813" w:rsidRPr="00ED1B75" w:rsidRDefault="00967813" w:rsidP="00967813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D1B75">
        <w:rPr>
          <w:rFonts w:ascii="Arial" w:hAnsi="Arial" w:cs="Arial"/>
          <w:sz w:val="20"/>
          <w:szCs w:val="20"/>
        </w:rPr>
        <w:t>7-1 Pela inexecução total ou parcial do contrato, o Município de Jari poderá garantida a prévia defesa, aplicar contratada as sanções previstas no art. 87 da Lei n° 8.666/93; das quais se destacam: </w:t>
      </w:r>
    </w:p>
    <w:p w:rsidR="00967813" w:rsidRPr="00ED1B75" w:rsidRDefault="00967813" w:rsidP="00967813">
      <w:pPr>
        <w:spacing w:line="360" w:lineRule="auto"/>
        <w:rPr>
          <w:rFonts w:ascii="Arial" w:hAnsi="Arial" w:cs="Arial"/>
          <w:sz w:val="20"/>
        </w:rPr>
      </w:pPr>
      <w:r w:rsidRPr="00ED1B75">
        <w:rPr>
          <w:rFonts w:ascii="Arial" w:hAnsi="Arial" w:cs="Arial"/>
          <w:sz w:val="20"/>
        </w:rPr>
        <w:t xml:space="preserve">7.2. Em caso de </w:t>
      </w:r>
      <w:r w:rsidRPr="00ED1B75">
        <w:rPr>
          <w:rFonts w:ascii="Arial" w:hAnsi="Arial" w:cs="Arial"/>
          <w:b/>
          <w:sz w:val="20"/>
        </w:rPr>
        <w:t>atraso injustificado na entrega do objeto</w:t>
      </w:r>
      <w:r w:rsidRPr="00ED1B75">
        <w:rPr>
          <w:rFonts w:ascii="Arial" w:hAnsi="Arial" w:cs="Arial"/>
          <w:sz w:val="20"/>
        </w:rPr>
        <w:t xml:space="preserve">, sujeitar-se-á o licitante vencedor à </w:t>
      </w:r>
      <w:r w:rsidRPr="00ED1B75">
        <w:rPr>
          <w:rFonts w:ascii="Arial" w:hAnsi="Arial" w:cs="Arial"/>
          <w:b/>
          <w:sz w:val="20"/>
        </w:rPr>
        <w:t>multa de mora</w:t>
      </w:r>
      <w:r w:rsidRPr="00ED1B75">
        <w:rPr>
          <w:rFonts w:ascii="Arial" w:hAnsi="Arial" w:cs="Arial"/>
          <w:sz w:val="20"/>
        </w:rPr>
        <w:t xml:space="preserve"> de 3</w:t>
      </w:r>
      <w:r w:rsidRPr="00ED1B75">
        <w:rPr>
          <w:rFonts w:ascii="Arial" w:hAnsi="Arial" w:cs="Arial"/>
          <w:b/>
          <w:sz w:val="20"/>
        </w:rPr>
        <w:t>% ao mês</w:t>
      </w:r>
      <w:r w:rsidRPr="00ED1B75">
        <w:rPr>
          <w:rFonts w:ascii="Arial" w:hAnsi="Arial" w:cs="Arial"/>
          <w:sz w:val="20"/>
        </w:rPr>
        <w:t xml:space="preserve"> de juros, sobre o valor do contrato ou da nota de empenho, ou conforme o caso, sobre o valor correspondente aos itens em atraso;</w:t>
      </w:r>
    </w:p>
    <w:p w:rsidR="00967813" w:rsidRPr="00ED1B75" w:rsidRDefault="00967813" w:rsidP="00967813">
      <w:pPr>
        <w:pStyle w:val="Corpodetexto31"/>
        <w:spacing w:after="0" w:line="360" w:lineRule="auto"/>
        <w:rPr>
          <w:rFonts w:ascii="Arial" w:hAnsi="Arial" w:cs="Arial"/>
          <w:sz w:val="20"/>
          <w:szCs w:val="20"/>
        </w:rPr>
      </w:pPr>
      <w:r w:rsidRPr="00ED1B75">
        <w:rPr>
          <w:rFonts w:ascii="Arial" w:hAnsi="Arial" w:cs="Arial"/>
          <w:sz w:val="20"/>
          <w:szCs w:val="20"/>
        </w:rPr>
        <w:t>7.1.1. A multa a que alude o item anterior não impede que a Administração rescinda unilateralmente o contrato e aplique outras sanções previstas na Lei n.º 8.666/93;</w:t>
      </w:r>
    </w:p>
    <w:p w:rsidR="00967813" w:rsidRPr="00ED1B75" w:rsidRDefault="00967813" w:rsidP="00967813">
      <w:pPr>
        <w:pStyle w:val="Corpodetexto31"/>
        <w:spacing w:after="0" w:line="360" w:lineRule="auto"/>
        <w:rPr>
          <w:rFonts w:ascii="Arial" w:hAnsi="Arial" w:cs="Arial"/>
          <w:sz w:val="20"/>
          <w:szCs w:val="20"/>
        </w:rPr>
      </w:pPr>
      <w:r w:rsidRPr="00ED1B75">
        <w:rPr>
          <w:rFonts w:ascii="Arial" w:hAnsi="Arial" w:cs="Arial"/>
          <w:sz w:val="20"/>
          <w:szCs w:val="20"/>
        </w:rPr>
        <w:t>7.1.2. Em casos de inexecução parcial ou total das obrigações fixadas neste Pregão, em relação ao objeto desta licitação a Administração poderá, garantida a ampla defesa e o contraditório, aplicar as seguintes sanções:</w:t>
      </w:r>
    </w:p>
    <w:p w:rsidR="00967813" w:rsidRPr="00ED1B75" w:rsidRDefault="00967813" w:rsidP="00967813">
      <w:pPr>
        <w:spacing w:line="360" w:lineRule="auto"/>
        <w:rPr>
          <w:rFonts w:ascii="Arial" w:hAnsi="Arial" w:cs="Arial"/>
          <w:sz w:val="20"/>
        </w:rPr>
      </w:pPr>
      <w:r w:rsidRPr="00ED1B75">
        <w:rPr>
          <w:rFonts w:ascii="Arial" w:hAnsi="Arial" w:cs="Arial"/>
          <w:sz w:val="20"/>
        </w:rPr>
        <w:t xml:space="preserve">a) </w:t>
      </w:r>
      <w:r w:rsidRPr="00ED1B75">
        <w:rPr>
          <w:rFonts w:ascii="Arial" w:hAnsi="Arial" w:cs="Arial"/>
          <w:b/>
          <w:sz w:val="20"/>
        </w:rPr>
        <w:t>advertência</w:t>
      </w:r>
      <w:r w:rsidRPr="00ED1B75">
        <w:rPr>
          <w:rFonts w:ascii="Arial" w:hAnsi="Arial" w:cs="Arial"/>
          <w:sz w:val="20"/>
        </w:rPr>
        <w:t>, por escrito, no caso de pequenas irregularidades;</w:t>
      </w:r>
    </w:p>
    <w:p w:rsidR="00967813" w:rsidRPr="00ED1B75" w:rsidRDefault="00967813" w:rsidP="00967813">
      <w:pPr>
        <w:spacing w:line="360" w:lineRule="auto"/>
        <w:rPr>
          <w:rFonts w:ascii="Arial" w:hAnsi="Arial" w:cs="Arial"/>
          <w:sz w:val="20"/>
        </w:rPr>
      </w:pPr>
      <w:r w:rsidRPr="00ED1B75">
        <w:rPr>
          <w:rFonts w:ascii="Arial" w:hAnsi="Arial" w:cs="Arial"/>
          <w:sz w:val="20"/>
        </w:rPr>
        <w:t xml:space="preserve">b) </w:t>
      </w:r>
      <w:r w:rsidRPr="00ED1B75">
        <w:rPr>
          <w:rFonts w:ascii="Arial" w:hAnsi="Arial" w:cs="Arial"/>
          <w:b/>
          <w:bCs/>
          <w:sz w:val="20"/>
        </w:rPr>
        <w:t>multa de até 10% (dez por cento)</w:t>
      </w:r>
      <w:r w:rsidRPr="00ED1B75">
        <w:rPr>
          <w:rFonts w:ascii="Arial" w:hAnsi="Arial" w:cs="Arial"/>
          <w:sz w:val="20"/>
        </w:rPr>
        <w:t>, sobre o valor do contrato ou do empenho, no caso do licitante vencedor não cumprir as exigências contratuais ou deixar de receber a Nota de Empenho, salvo se decorrente de motivo de força maior definido em Lei, e reconhecido pela autoridade competente;</w:t>
      </w:r>
    </w:p>
    <w:p w:rsidR="00967813" w:rsidRPr="00ED1B75" w:rsidRDefault="00967813" w:rsidP="00967813">
      <w:pPr>
        <w:spacing w:line="360" w:lineRule="auto"/>
        <w:rPr>
          <w:rFonts w:ascii="Arial" w:hAnsi="Arial" w:cs="Arial"/>
          <w:sz w:val="20"/>
        </w:rPr>
      </w:pPr>
      <w:r w:rsidRPr="00ED1B75">
        <w:rPr>
          <w:rFonts w:ascii="Arial" w:hAnsi="Arial" w:cs="Arial"/>
          <w:sz w:val="20"/>
        </w:rPr>
        <w:t xml:space="preserve">c) </w:t>
      </w:r>
      <w:r w:rsidRPr="00ED1B75">
        <w:rPr>
          <w:rFonts w:ascii="Arial" w:hAnsi="Arial" w:cs="Arial"/>
          <w:b/>
          <w:sz w:val="20"/>
        </w:rPr>
        <w:t>suspensão temporária do direito de licitar</w:t>
      </w:r>
      <w:r w:rsidRPr="00ED1B75">
        <w:rPr>
          <w:rFonts w:ascii="Arial" w:hAnsi="Arial" w:cs="Arial"/>
          <w:sz w:val="20"/>
        </w:rPr>
        <w:t xml:space="preserve"> e impedimento de contratar com a Administração, pelo prazo de até 02 (dois) anos, quando da inexecução contratual sobrevierem prejuízos para a Administração;</w:t>
      </w:r>
    </w:p>
    <w:p w:rsidR="00967813" w:rsidRPr="00ED1B75" w:rsidRDefault="00967813" w:rsidP="00967813">
      <w:pPr>
        <w:spacing w:line="360" w:lineRule="auto"/>
        <w:rPr>
          <w:rFonts w:ascii="Arial" w:hAnsi="Arial" w:cs="Arial"/>
          <w:sz w:val="20"/>
        </w:rPr>
      </w:pPr>
      <w:r w:rsidRPr="00ED1B75">
        <w:rPr>
          <w:rFonts w:ascii="Arial" w:hAnsi="Arial" w:cs="Arial"/>
          <w:sz w:val="20"/>
        </w:rPr>
        <w:t xml:space="preserve">d) </w:t>
      </w:r>
      <w:r w:rsidRPr="00ED1B75">
        <w:rPr>
          <w:rFonts w:ascii="Arial" w:hAnsi="Arial" w:cs="Arial"/>
          <w:b/>
          <w:sz w:val="20"/>
        </w:rPr>
        <w:t>declaração de inidoneidade</w:t>
      </w:r>
      <w:r w:rsidRPr="00ED1B75">
        <w:rPr>
          <w:rFonts w:ascii="Arial" w:hAnsi="Arial" w:cs="Arial"/>
          <w:sz w:val="20"/>
        </w:rPr>
        <w:t xml:space="preserve"> para licitar ou contratar com a Administração Pública, enquanto perdurarem os motivos determinantes da punição ou até que seja promovida a reabilitação;</w:t>
      </w:r>
    </w:p>
    <w:p w:rsidR="00967813" w:rsidRPr="00ED1B75" w:rsidRDefault="00967813" w:rsidP="00967813">
      <w:pPr>
        <w:spacing w:line="360" w:lineRule="auto"/>
        <w:rPr>
          <w:rFonts w:ascii="Arial" w:hAnsi="Arial" w:cs="Arial"/>
          <w:sz w:val="20"/>
        </w:rPr>
      </w:pPr>
      <w:r w:rsidRPr="00ED1B75">
        <w:rPr>
          <w:rFonts w:ascii="Arial" w:hAnsi="Arial" w:cs="Arial"/>
          <w:sz w:val="20"/>
        </w:rPr>
        <w:t xml:space="preserve">7.1.3. Se o licitante deixar de entregar a documentação ou apresentá-la falsamente, ensejar o retardamento da execução de seu objeto, não mantiver a proposta, falhar ou fraudar na execução do contrato, comportar-se de modo inidôneo ou cometer fraude fiscal, </w:t>
      </w:r>
      <w:r w:rsidRPr="00ED1B75">
        <w:rPr>
          <w:rFonts w:ascii="Arial" w:hAnsi="Arial" w:cs="Arial"/>
          <w:b/>
          <w:sz w:val="20"/>
        </w:rPr>
        <w:t>ficará, pelo prazo de até 5 (cinco) anos, impedido de contratar com a Administração Pública</w:t>
      </w:r>
      <w:r w:rsidRPr="00ED1B75">
        <w:rPr>
          <w:rFonts w:ascii="Arial" w:hAnsi="Arial" w:cs="Arial"/>
          <w:sz w:val="20"/>
        </w:rPr>
        <w:t>, sem prejuízo das multas previstas no edital e das demais cominações legais;</w:t>
      </w:r>
    </w:p>
    <w:p w:rsidR="00967813" w:rsidRPr="00ED1B75" w:rsidRDefault="00967813" w:rsidP="00967813">
      <w:pPr>
        <w:spacing w:line="360" w:lineRule="auto"/>
        <w:rPr>
          <w:rFonts w:ascii="Arial" w:hAnsi="Arial" w:cs="Arial"/>
          <w:sz w:val="20"/>
        </w:rPr>
      </w:pPr>
      <w:r w:rsidRPr="00ED1B75">
        <w:rPr>
          <w:rFonts w:ascii="Arial" w:hAnsi="Arial" w:cs="Arial"/>
          <w:sz w:val="20"/>
        </w:rPr>
        <w:t>7.2. A sanção de advertência de que trata o item 7.1.2, letra a, poderá ser aplicada nos seguintes casos:</w:t>
      </w:r>
    </w:p>
    <w:p w:rsidR="00967813" w:rsidRPr="00ED1B75" w:rsidRDefault="00967813" w:rsidP="00967813">
      <w:pPr>
        <w:spacing w:line="360" w:lineRule="auto"/>
        <w:rPr>
          <w:rFonts w:ascii="Arial" w:hAnsi="Arial" w:cs="Arial"/>
          <w:sz w:val="20"/>
        </w:rPr>
      </w:pPr>
      <w:r w:rsidRPr="00ED1B75">
        <w:rPr>
          <w:rFonts w:ascii="Arial" w:hAnsi="Arial" w:cs="Arial"/>
          <w:sz w:val="20"/>
        </w:rPr>
        <w:t>I - descumprimento das determinações necessárias à regularização das faltas ou defeitos observados na prestação dos serviços;</w:t>
      </w:r>
    </w:p>
    <w:p w:rsidR="00967813" w:rsidRPr="00ED1B75" w:rsidRDefault="00967813" w:rsidP="00967813">
      <w:pPr>
        <w:spacing w:line="360" w:lineRule="auto"/>
        <w:rPr>
          <w:rFonts w:ascii="Arial" w:hAnsi="Arial" w:cs="Arial"/>
          <w:sz w:val="20"/>
        </w:rPr>
      </w:pPr>
      <w:r w:rsidRPr="00ED1B75">
        <w:rPr>
          <w:rFonts w:ascii="Arial" w:hAnsi="Arial" w:cs="Arial"/>
          <w:sz w:val="20"/>
        </w:rPr>
        <w:t>II - outras ocorrências que possam acarretar transtornos no desenvolvimento dos serviços da CONTRATANTE, desde que não caiba a aplicação de sanção mais grave;</w:t>
      </w:r>
    </w:p>
    <w:p w:rsidR="00967813" w:rsidRPr="00ED1B75" w:rsidRDefault="00967813" w:rsidP="00967813">
      <w:pPr>
        <w:pStyle w:val="Corpodetexto31"/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D1B75">
        <w:rPr>
          <w:rFonts w:ascii="Arial" w:hAnsi="Arial" w:cs="Arial"/>
          <w:sz w:val="20"/>
          <w:szCs w:val="20"/>
        </w:rPr>
        <w:t xml:space="preserve">7.3. A penalidade de suspensão será cabível quando o licitante participar do certame e for verificada a existência de fatos que o impeçam de contratar com a administração pública. Caberá </w:t>
      </w:r>
      <w:r w:rsidRPr="00ED1B75">
        <w:rPr>
          <w:rFonts w:ascii="Arial" w:hAnsi="Arial" w:cs="Arial"/>
          <w:sz w:val="20"/>
          <w:szCs w:val="20"/>
        </w:rPr>
        <w:lastRenderedPageBreak/>
        <w:t>ainda a suspensão quando a licitante, por descumprimento de cláusula editalíssima, tenha causado transtornos no desenvolvimento dos serviços da CONTRATANTE.</w:t>
      </w: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D1B75">
        <w:rPr>
          <w:rFonts w:ascii="Arial" w:hAnsi="Arial" w:cs="Arial"/>
          <w:b/>
          <w:bCs/>
          <w:color w:val="000000"/>
          <w:sz w:val="20"/>
        </w:rPr>
        <w:t>08 - CLÁUSULA OITAVA: DA RESCISÃO</w:t>
      </w: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ED1B75">
        <w:rPr>
          <w:rFonts w:ascii="Arial" w:hAnsi="Arial" w:cs="Arial"/>
          <w:color w:val="000000"/>
          <w:sz w:val="20"/>
        </w:rPr>
        <w:t>a) Poderá o presente Contrato ser rescindido nos casos e formas expressos nos artigos 77, 78 e 79 e 80 da Lei 8.666/93;</w:t>
      </w: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ED1B75">
        <w:rPr>
          <w:rFonts w:ascii="Arial" w:hAnsi="Arial" w:cs="Arial"/>
          <w:color w:val="000000"/>
          <w:sz w:val="20"/>
        </w:rPr>
        <w:t>b) A inexecução total ou parcial do contrato enseja a sua rescisão, com as consequências contratuais e previstas em Lei;</w:t>
      </w: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D1B75">
        <w:rPr>
          <w:rFonts w:ascii="Arial" w:hAnsi="Arial" w:cs="Arial"/>
          <w:color w:val="000000"/>
          <w:sz w:val="20"/>
        </w:rPr>
        <w:t>c) Também constituem motivo de rescisão do contrato o não cumprimento das cláusulas contratuais e de prazos, a lentidão do cumprimento do serviço, bem como de seu fornecimento nos prazos estipulados, a paralisação do serviço sem justa causa, razões de interesse público;</w:t>
      </w: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ED1B75">
        <w:rPr>
          <w:rFonts w:ascii="Arial" w:hAnsi="Arial" w:cs="Arial"/>
          <w:color w:val="000000"/>
          <w:sz w:val="20"/>
        </w:rPr>
        <w:t>d) Na hipótese de rescisão administrativa, prevista no artigo 77 da lei 8.666/93, o contratado, desde já, reconhece os direitos da administração, conforme prevê o artigo 55, inciso IX, do mesmo diploma legal;</w:t>
      </w: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ED1B75">
        <w:rPr>
          <w:rFonts w:ascii="Arial" w:hAnsi="Arial" w:cs="Arial"/>
          <w:b/>
          <w:bCs/>
          <w:color w:val="000000"/>
          <w:sz w:val="20"/>
        </w:rPr>
        <w:t>PARÁGRAFO ÚNICO:</w:t>
      </w:r>
      <w:r w:rsidRPr="00ED1B75">
        <w:rPr>
          <w:rFonts w:ascii="Arial" w:hAnsi="Arial" w:cs="Arial"/>
          <w:color w:val="000000"/>
          <w:sz w:val="20"/>
        </w:rPr>
        <w:t xml:space="preserve"> Nenhuma indenização será devida a contratada, em hipótese de rescisão unilateral por parte do Contratante.</w:t>
      </w: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  <w:r w:rsidRPr="00ED1B75">
        <w:rPr>
          <w:rFonts w:ascii="Arial" w:hAnsi="Arial" w:cs="Arial"/>
          <w:b/>
          <w:bCs/>
          <w:color w:val="000000"/>
          <w:sz w:val="20"/>
        </w:rPr>
        <w:t>09 - CLÁUSULA NONA: DA DOTAÇÃO ORÇAMENTÁRIA</w:t>
      </w: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ED1B75">
        <w:rPr>
          <w:rFonts w:ascii="Arial" w:hAnsi="Arial" w:cs="Arial"/>
          <w:color w:val="000000"/>
          <w:sz w:val="20"/>
        </w:rPr>
        <w:t>A despesa decorrente do presente Contrato ocorrerá à conta da seguinte dotação orçamentária.</w:t>
      </w:r>
    </w:p>
    <w:p w:rsidR="00967813" w:rsidRPr="00ED1B75" w:rsidRDefault="00967813" w:rsidP="00967813">
      <w:pPr>
        <w:widowControl w:val="0"/>
        <w:tabs>
          <w:tab w:val="left" w:pos="637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967813" w:rsidRPr="00F90BC6" w:rsidRDefault="00967813" w:rsidP="00967813">
      <w:pPr>
        <w:widowControl w:val="0"/>
        <w:tabs>
          <w:tab w:val="left" w:pos="637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  <w:r w:rsidRPr="00F90BC6">
        <w:rPr>
          <w:rFonts w:ascii="Arial" w:hAnsi="Arial" w:cs="Arial"/>
          <w:b/>
          <w:bCs/>
          <w:color w:val="000000"/>
          <w:sz w:val="20"/>
        </w:rPr>
        <w:t>ÓRGÃO 04 SEC DA SAÚDE</w:t>
      </w:r>
      <w:r w:rsidRPr="00F90BC6">
        <w:rPr>
          <w:rFonts w:ascii="Arial" w:hAnsi="Arial" w:cs="Arial"/>
          <w:b/>
          <w:bCs/>
          <w:color w:val="000000"/>
          <w:sz w:val="20"/>
        </w:rPr>
        <w:tab/>
      </w:r>
    </w:p>
    <w:p w:rsidR="00967813" w:rsidRPr="00F90BC6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  <w:proofErr w:type="spellStart"/>
      <w:r w:rsidRPr="00F90BC6">
        <w:rPr>
          <w:rFonts w:ascii="Arial" w:hAnsi="Arial" w:cs="Arial"/>
          <w:b/>
          <w:bCs/>
          <w:color w:val="000000"/>
          <w:sz w:val="20"/>
        </w:rPr>
        <w:t>Proj</w:t>
      </w:r>
      <w:proofErr w:type="spellEnd"/>
      <w:r w:rsidRPr="00F90BC6">
        <w:rPr>
          <w:rFonts w:ascii="Arial" w:hAnsi="Arial" w:cs="Arial"/>
          <w:b/>
          <w:bCs/>
          <w:color w:val="000000"/>
          <w:sz w:val="20"/>
        </w:rPr>
        <w:t>. Atividade: 2.007 ATENDIMENTO DA UBS</w:t>
      </w:r>
    </w:p>
    <w:p w:rsidR="00967813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  <w:r w:rsidRPr="00F90BC6">
        <w:rPr>
          <w:rFonts w:ascii="Arial" w:hAnsi="Arial" w:cs="Arial"/>
          <w:b/>
          <w:bCs/>
          <w:color w:val="000000"/>
          <w:sz w:val="20"/>
        </w:rPr>
        <w:t>(</w:t>
      </w:r>
      <w:r>
        <w:rPr>
          <w:rFonts w:ascii="Arial" w:hAnsi="Arial" w:cs="Arial"/>
          <w:b/>
          <w:bCs/>
          <w:color w:val="000000"/>
          <w:sz w:val="20"/>
        </w:rPr>
        <w:t>93</w:t>
      </w:r>
      <w:r w:rsidRPr="00F90BC6">
        <w:rPr>
          <w:rFonts w:ascii="Arial" w:hAnsi="Arial" w:cs="Arial"/>
          <w:b/>
          <w:bCs/>
          <w:color w:val="000000"/>
          <w:sz w:val="20"/>
        </w:rPr>
        <w:t>) 4.4.90.52.00.00.00.00.</w:t>
      </w:r>
      <w:r>
        <w:rPr>
          <w:rFonts w:ascii="Arial" w:hAnsi="Arial" w:cs="Arial"/>
          <w:b/>
          <w:bCs/>
          <w:color w:val="000000"/>
          <w:sz w:val="20"/>
        </w:rPr>
        <w:t>0040</w:t>
      </w:r>
      <w:r w:rsidRPr="00F90BC6">
        <w:rPr>
          <w:rFonts w:ascii="Arial" w:hAnsi="Arial" w:cs="Arial"/>
          <w:b/>
          <w:bCs/>
          <w:color w:val="000000"/>
          <w:sz w:val="20"/>
        </w:rPr>
        <w:t xml:space="preserve"> EQUIPAMENTOS E</w:t>
      </w:r>
      <w:r>
        <w:rPr>
          <w:rFonts w:ascii="Arial" w:hAnsi="Arial" w:cs="Arial"/>
          <w:b/>
          <w:bCs/>
          <w:color w:val="000000"/>
          <w:sz w:val="20"/>
        </w:rPr>
        <w:t xml:space="preserve"> MATERIAL PERMANENTE</w:t>
      </w:r>
    </w:p>
    <w:p w:rsidR="00967813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967813" w:rsidRPr="00F90BC6" w:rsidRDefault="00967813" w:rsidP="00967813">
      <w:pPr>
        <w:widowControl w:val="0"/>
        <w:tabs>
          <w:tab w:val="left" w:pos="637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  <w:r w:rsidRPr="00F90BC6">
        <w:rPr>
          <w:rFonts w:ascii="Arial" w:hAnsi="Arial" w:cs="Arial"/>
          <w:b/>
          <w:bCs/>
          <w:color w:val="000000"/>
          <w:sz w:val="20"/>
        </w:rPr>
        <w:t>ÓRGÃO 04 SEC DA SAÚDE</w:t>
      </w:r>
      <w:r w:rsidRPr="00F90BC6">
        <w:rPr>
          <w:rFonts w:ascii="Arial" w:hAnsi="Arial" w:cs="Arial"/>
          <w:b/>
          <w:bCs/>
          <w:color w:val="000000"/>
          <w:sz w:val="20"/>
        </w:rPr>
        <w:tab/>
      </w:r>
    </w:p>
    <w:p w:rsidR="00967813" w:rsidRPr="00F90BC6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  <w:proofErr w:type="spellStart"/>
      <w:r w:rsidRPr="00F90BC6">
        <w:rPr>
          <w:rFonts w:ascii="Arial" w:hAnsi="Arial" w:cs="Arial"/>
          <w:b/>
          <w:bCs/>
          <w:color w:val="000000"/>
          <w:sz w:val="20"/>
        </w:rPr>
        <w:t>Proj</w:t>
      </w:r>
      <w:proofErr w:type="spellEnd"/>
      <w:r w:rsidRPr="00F90BC6">
        <w:rPr>
          <w:rFonts w:ascii="Arial" w:hAnsi="Arial" w:cs="Arial"/>
          <w:b/>
          <w:bCs/>
          <w:color w:val="000000"/>
          <w:sz w:val="20"/>
        </w:rPr>
        <w:t>. Atividade: 2.00</w:t>
      </w:r>
      <w:r>
        <w:rPr>
          <w:rFonts w:ascii="Arial" w:hAnsi="Arial" w:cs="Arial"/>
          <w:b/>
          <w:bCs/>
          <w:color w:val="000000"/>
          <w:sz w:val="20"/>
        </w:rPr>
        <w:t>9 ASSISTENCIA FARMACEUTICA</w:t>
      </w:r>
    </w:p>
    <w:p w:rsidR="00967813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  <w:r w:rsidRPr="00F90BC6">
        <w:rPr>
          <w:rFonts w:ascii="Arial" w:hAnsi="Arial" w:cs="Arial"/>
          <w:b/>
          <w:bCs/>
          <w:color w:val="000000"/>
          <w:sz w:val="20"/>
        </w:rPr>
        <w:t>(</w:t>
      </w:r>
      <w:r>
        <w:rPr>
          <w:rFonts w:ascii="Arial" w:hAnsi="Arial" w:cs="Arial"/>
          <w:b/>
          <w:bCs/>
          <w:color w:val="000000"/>
          <w:sz w:val="20"/>
        </w:rPr>
        <w:t>464</w:t>
      </w:r>
      <w:r w:rsidRPr="00F90BC6">
        <w:rPr>
          <w:rFonts w:ascii="Arial" w:hAnsi="Arial" w:cs="Arial"/>
          <w:b/>
          <w:bCs/>
          <w:color w:val="000000"/>
          <w:sz w:val="20"/>
        </w:rPr>
        <w:t>) 4.4.90.52.00.00.00.00.</w:t>
      </w:r>
      <w:r>
        <w:rPr>
          <w:rFonts w:ascii="Arial" w:hAnsi="Arial" w:cs="Arial"/>
          <w:b/>
          <w:bCs/>
          <w:color w:val="000000"/>
          <w:sz w:val="20"/>
        </w:rPr>
        <w:t>4050</w:t>
      </w:r>
      <w:r w:rsidRPr="00F90BC6">
        <w:rPr>
          <w:rFonts w:ascii="Arial" w:hAnsi="Arial" w:cs="Arial"/>
          <w:b/>
          <w:bCs/>
          <w:color w:val="000000"/>
          <w:sz w:val="20"/>
        </w:rPr>
        <w:t xml:space="preserve"> EQUIPAMENTOS E</w:t>
      </w:r>
      <w:r>
        <w:rPr>
          <w:rFonts w:ascii="Arial" w:hAnsi="Arial" w:cs="Arial"/>
          <w:b/>
          <w:bCs/>
          <w:color w:val="000000"/>
          <w:sz w:val="20"/>
        </w:rPr>
        <w:t xml:space="preserve"> MATERIAL PERMANENTE</w:t>
      </w: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D1B75">
        <w:rPr>
          <w:rFonts w:ascii="Arial" w:hAnsi="Arial" w:cs="Arial"/>
          <w:b/>
          <w:bCs/>
          <w:color w:val="000000"/>
          <w:sz w:val="20"/>
        </w:rPr>
        <w:t>10 - CLÁUSULA DÉCIMA: DO ADITIVO E DA SUPRESSÃO</w:t>
      </w: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D1B75">
        <w:rPr>
          <w:rFonts w:ascii="Arial" w:hAnsi="Arial" w:cs="Arial"/>
          <w:color w:val="000000"/>
          <w:sz w:val="20"/>
        </w:rPr>
        <w:t>Havendo interesse entre as partes poderão aditiva o presente contrato, nos moldes da Lei n. 8666/93.</w:t>
      </w: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967813" w:rsidRPr="00ED1B75" w:rsidRDefault="00967813" w:rsidP="00967813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</w:rPr>
      </w:pPr>
      <w:r w:rsidRPr="00ED1B75">
        <w:rPr>
          <w:rFonts w:ascii="Arial" w:hAnsi="Arial" w:cs="Arial"/>
          <w:b/>
          <w:bCs/>
          <w:color w:val="000000"/>
          <w:sz w:val="20"/>
        </w:rPr>
        <w:t>11- CLÁUSULA DÉCIMA PRIMEIRA: DAS OMISSÕES</w:t>
      </w: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ED1B75">
        <w:rPr>
          <w:rFonts w:ascii="Arial" w:hAnsi="Arial" w:cs="Arial"/>
          <w:color w:val="000000"/>
          <w:sz w:val="20"/>
        </w:rPr>
        <w:t>Os casos omissos no presente contrato serão regulados pelas normas da Lei 8666/93, Código Civil, Código do Consumidor e suas alterações posteriores.</w:t>
      </w:r>
    </w:p>
    <w:p w:rsidR="00967813" w:rsidRPr="00ED1B75" w:rsidRDefault="00967813" w:rsidP="00967813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ED1B75">
        <w:rPr>
          <w:rFonts w:ascii="Arial" w:hAnsi="Arial" w:cs="Arial"/>
          <w:sz w:val="20"/>
        </w:rPr>
        <w:tab/>
      </w: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D1B75">
        <w:rPr>
          <w:rFonts w:ascii="Arial" w:hAnsi="Arial" w:cs="Arial"/>
          <w:b/>
          <w:bCs/>
          <w:color w:val="000000"/>
          <w:sz w:val="20"/>
        </w:rPr>
        <w:t>12 - CLÁUSULA DÉCIMA SEGUNDA: DA VINCULAÇÃO</w:t>
      </w: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ED1B75">
        <w:rPr>
          <w:rFonts w:ascii="Arial" w:hAnsi="Arial" w:cs="Arial"/>
          <w:color w:val="000000"/>
          <w:sz w:val="20"/>
        </w:rPr>
        <w:t>O presente contrato está vinculado ao edital de pregão eletrônico nº</w:t>
      </w:r>
      <w:r w:rsidRPr="00ED1B75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23</w:t>
      </w:r>
      <w:r w:rsidRPr="00917D6D">
        <w:rPr>
          <w:rFonts w:ascii="Arial" w:hAnsi="Arial" w:cs="Arial"/>
          <w:b/>
          <w:color w:val="000000"/>
          <w:sz w:val="20"/>
        </w:rPr>
        <w:t>/2022</w:t>
      </w:r>
      <w:r w:rsidRPr="00ED1B75">
        <w:rPr>
          <w:rFonts w:ascii="Arial" w:hAnsi="Arial" w:cs="Arial"/>
          <w:color w:val="000000"/>
          <w:sz w:val="20"/>
        </w:rPr>
        <w:t>, a proposta do vencedor e à Lei nº 8666/93.</w:t>
      </w:r>
    </w:p>
    <w:p w:rsidR="00967813" w:rsidRPr="00ED1B75" w:rsidRDefault="00967813" w:rsidP="00967813">
      <w:pPr>
        <w:rPr>
          <w:rFonts w:ascii="Arial" w:hAnsi="Arial" w:cs="Arial"/>
          <w:color w:val="000000"/>
          <w:sz w:val="20"/>
        </w:rPr>
      </w:pPr>
    </w:p>
    <w:p w:rsidR="00967813" w:rsidRPr="00ED1B75" w:rsidRDefault="00967813" w:rsidP="00967813">
      <w:pPr>
        <w:rPr>
          <w:rFonts w:ascii="Arial" w:hAnsi="Arial" w:cs="Arial"/>
          <w:b/>
          <w:bCs/>
          <w:color w:val="000000"/>
          <w:sz w:val="20"/>
        </w:rPr>
      </w:pPr>
      <w:r w:rsidRPr="00ED1B75">
        <w:rPr>
          <w:rFonts w:ascii="Arial" w:hAnsi="Arial" w:cs="Arial"/>
          <w:b/>
          <w:bCs/>
          <w:color w:val="000000"/>
          <w:sz w:val="20"/>
        </w:rPr>
        <w:t>13 - CLÁUSULA DÉCIMA TERCEIRA: DA LEGISLAÇÃO APLICÁVEL</w:t>
      </w: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D1B75">
        <w:rPr>
          <w:rFonts w:ascii="Arial" w:hAnsi="Arial" w:cs="Arial"/>
          <w:sz w:val="20"/>
        </w:rPr>
        <w:t xml:space="preserve">O presente instrumento rege-se pelas disposições expressas na Lei n° 8.666, de 21 de junho de 1993, pelos preceitos de direito público, </w:t>
      </w:r>
      <w:proofErr w:type="spellStart"/>
      <w:r w:rsidRPr="00ED1B75">
        <w:rPr>
          <w:rFonts w:ascii="Arial" w:hAnsi="Arial" w:cs="Arial"/>
          <w:sz w:val="20"/>
        </w:rPr>
        <w:t>aplicando-se-lhe</w:t>
      </w:r>
      <w:proofErr w:type="spellEnd"/>
      <w:r w:rsidRPr="00ED1B75">
        <w:rPr>
          <w:rFonts w:ascii="Arial" w:hAnsi="Arial" w:cs="Arial"/>
          <w:sz w:val="20"/>
        </w:rPr>
        <w:t xml:space="preserve"> supletivamente, os princípios da Teoria Geral dos Contratos e as disposições de direito privado, bem como o Código de Defesa do Consumidor, em razão da relação de consumo existente no caso em tela.</w:t>
      </w: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ED1B75">
        <w:rPr>
          <w:rFonts w:ascii="Arial" w:hAnsi="Arial" w:cs="Arial"/>
          <w:b/>
          <w:sz w:val="20"/>
        </w:rPr>
        <w:t>14 - CLÁUSULA DÉCIMA QUARTA- DA VIGÊNCIA</w:t>
      </w: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967813" w:rsidRPr="001C3173" w:rsidRDefault="00967813" w:rsidP="0096781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vigência da ata ou contrato será de 12 meses.</w:t>
      </w: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  <w:r w:rsidRPr="00ED1B75">
        <w:rPr>
          <w:rFonts w:ascii="Arial" w:hAnsi="Arial" w:cs="Arial"/>
          <w:b/>
          <w:bCs/>
          <w:color w:val="000000"/>
          <w:sz w:val="20"/>
        </w:rPr>
        <w:tab/>
      </w:r>
    </w:p>
    <w:p w:rsidR="00967813" w:rsidRPr="00ED1B75" w:rsidRDefault="00967813" w:rsidP="00967813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0"/>
        </w:rPr>
      </w:pPr>
      <w:r w:rsidRPr="00ED1B75">
        <w:rPr>
          <w:rFonts w:ascii="Arial" w:hAnsi="Arial" w:cs="Arial"/>
          <w:b/>
          <w:bCs/>
          <w:color w:val="000000"/>
          <w:sz w:val="20"/>
        </w:rPr>
        <w:t>1</w:t>
      </w:r>
      <w:r>
        <w:rPr>
          <w:rFonts w:ascii="Arial" w:hAnsi="Arial" w:cs="Arial"/>
          <w:b/>
          <w:bCs/>
          <w:color w:val="000000"/>
          <w:sz w:val="20"/>
        </w:rPr>
        <w:t>5</w:t>
      </w:r>
      <w:r w:rsidRPr="00ED1B75">
        <w:rPr>
          <w:rFonts w:ascii="Arial" w:hAnsi="Arial" w:cs="Arial"/>
          <w:b/>
          <w:bCs/>
          <w:color w:val="000000"/>
          <w:sz w:val="20"/>
        </w:rPr>
        <w:t xml:space="preserve"> - CLÁUSULA DÉCIMA </w:t>
      </w:r>
      <w:r>
        <w:rPr>
          <w:rFonts w:ascii="Arial" w:hAnsi="Arial" w:cs="Arial"/>
          <w:b/>
          <w:bCs/>
          <w:color w:val="000000"/>
          <w:sz w:val="20"/>
        </w:rPr>
        <w:t>QUINTA</w:t>
      </w:r>
      <w:r w:rsidRPr="00ED1B75">
        <w:rPr>
          <w:rFonts w:ascii="Arial" w:hAnsi="Arial" w:cs="Arial"/>
          <w:b/>
          <w:bCs/>
          <w:color w:val="000000"/>
          <w:sz w:val="20"/>
        </w:rPr>
        <w:t>: DO FORO</w:t>
      </w:r>
    </w:p>
    <w:p w:rsidR="00967813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ED1B75">
        <w:rPr>
          <w:rFonts w:ascii="Arial" w:hAnsi="Arial" w:cs="Arial"/>
          <w:color w:val="000000"/>
          <w:sz w:val="20"/>
        </w:rPr>
        <w:t>Fica eleito o Foro da Comarca de Tupanciretã, para dirimir as questões oriundas deste contrato, que não forem resolvidas administrativamente ou por arbitramento, na forma do Código Civil.</w:t>
      </w:r>
    </w:p>
    <w:p w:rsidR="00967813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0012D2" w:rsidRDefault="000012D2" w:rsidP="009678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0012D2" w:rsidRDefault="000012D2" w:rsidP="009678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967813" w:rsidRPr="00ED1B75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ED1B75">
        <w:rPr>
          <w:rFonts w:ascii="Arial" w:hAnsi="Arial" w:cs="Arial"/>
          <w:color w:val="000000"/>
          <w:sz w:val="20"/>
        </w:rPr>
        <w:t>E por estarem justas e contratadas, assinam as partes o presente instrumento em (02) duas vias de igual teor e forma e na presença de 02 (duas) testemunhas adiante indicadas.</w:t>
      </w:r>
      <w:r w:rsidRPr="00ED1B75">
        <w:rPr>
          <w:rFonts w:ascii="Arial" w:hAnsi="Arial" w:cs="Arial"/>
          <w:color w:val="000000"/>
          <w:sz w:val="20"/>
        </w:rPr>
        <w:tab/>
      </w:r>
      <w:r w:rsidRPr="00ED1B75">
        <w:rPr>
          <w:rFonts w:ascii="Arial" w:hAnsi="Arial" w:cs="Arial"/>
          <w:color w:val="000000"/>
          <w:sz w:val="20"/>
        </w:rPr>
        <w:tab/>
      </w:r>
    </w:p>
    <w:p w:rsidR="00967813" w:rsidRPr="00EF4ABC" w:rsidRDefault="00967813" w:rsidP="00967813">
      <w:pPr>
        <w:widowControl w:val="0"/>
        <w:tabs>
          <w:tab w:val="left" w:pos="313"/>
          <w:tab w:val="right" w:pos="9072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 w:rsidRPr="00EF4ABC">
        <w:rPr>
          <w:rFonts w:ascii="Arial" w:hAnsi="Arial" w:cs="Arial"/>
          <w:color w:val="000000"/>
          <w:sz w:val="20"/>
        </w:rPr>
        <w:t>Jari</w:t>
      </w:r>
      <w:r w:rsidR="00740435">
        <w:rPr>
          <w:rFonts w:ascii="Arial" w:hAnsi="Arial" w:cs="Arial"/>
          <w:color w:val="000000"/>
          <w:sz w:val="20"/>
        </w:rPr>
        <w:t>, 28 de Setembro</w:t>
      </w:r>
      <w:r w:rsidRPr="00EF4ABC">
        <w:rPr>
          <w:rFonts w:ascii="Arial" w:hAnsi="Arial" w:cs="Arial"/>
          <w:color w:val="000000"/>
          <w:sz w:val="20"/>
        </w:rPr>
        <w:t xml:space="preserve"> de 20</w:t>
      </w:r>
      <w:r>
        <w:rPr>
          <w:rFonts w:ascii="Arial" w:hAnsi="Arial" w:cs="Arial"/>
          <w:color w:val="000000"/>
          <w:sz w:val="20"/>
        </w:rPr>
        <w:t>22.</w:t>
      </w:r>
    </w:p>
    <w:p w:rsidR="00967813" w:rsidRPr="00EF4ABC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F4ABC">
        <w:rPr>
          <w:rFonts w:ascii="Arial" w:hAnsi="Arial" w:cs="Arial"/>
          <w:color w:val="000000"/>
          <w:sz w:val="20"/>
        </w:rPr>
        <w:t>_________________________</w:t>
      </w:r>
    </w:p>
    <w:p w:rsidR="00967813" w:rsidRDefault="00967813" w:rsidP="00967813">
      <w:pPr>
        <w:pStyle w:val="Recuodecorpodetexto"/>
        <w:ind w:firstLine="0"/>
        <w:rPr>
          <w:color w:val="000000"/>
          <w:sz w:val="20"/>
        </w:rPr>
      </w:pPr>
      <w:r>
        <w:rPr>
          <w:sz w:val="20"/>
          <w:szCs w:val="24"/>
        </w:rPr>
        <w:t xml:space="preserve">FERNANDO </w:t>
      </w:r>
      <w:r w:rsidRPr="00726170">
        <w:rPr>
          <w:color w:val="000000"/>
          <w:sz w:val="20"/>
        </w:rPr>
        <w:t>D’ AVILA GARCIA</w:t>
      </w:r>
    </w:p>
    <w:p w:rsidR="00967813" w:rsidRPr="00FC1964" w:rsidRDefault="00967813" w:rsidP="00967813">
      <w:pPr>
        <w:pStyle w:val="Recuodecorpodetexto"/>
        <w:ind w:firstLine="0"/>
        <w:rPr>
          <w:sz w:val="20"/>
        </w:rPr>
      </w:pPr>
      <w:proofErr w:type="gramStart"/>
      <w:r>
        <w:rPr>
          <w:b/>
          <w:sz w:val="20"/>
        </w:rPr>
        <w:t>ASSESSOR</w:t>
      </w:r>
      <w:r w:rsidRPr="00917D6D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Pr="00917D6D">
        <w:rPr>
          <w:b/>
          <w:sz w:val="20"/>
        </w:rPr>
        <w:t>JURÍDIC</w:t>
      </w:r>
      <w:r>
        <w:rPr>
          <w:b/>
          <w:sz w:val="20"/>
        </w:rPr>
        <w:t>O</w:t>
      </w:r>
      <w:proofErr w:type="gramEnd"/>
    </w:p>
    <w:p w:rsidR="00967813" w:rsidRDefault="00967813" w:rsidP="00967813">
      <w:pPr>
        <w:pStyle w:val="Recuodecorpodetexto"/>
        <w:spacing w:line="360" w:lineRule="auto"/>
        <w:rPr>
          <w:b/>
          <w:sz w:val="20"/>
        </w:rPr>
      </w:pPr>
    </w:p>
    <w:p w:rsidR="00967813" w:rsidRPr="00EF4ABC" w:rsidRDefault="00967813" w:rsidP="00967813">
      <w:pPr>
        <w:pStyle w:val="Recuodecorpodetexto"/>
        <w:spacing w:line="360" w:lineRule="auto"/>
        <w:rPr>
          <w:b/>
          <w:color w:val="000000"/>
          <w:sz w:val="20"/>
        </w:rPr>
      </w:pPr>
    </w:p>
    <w:p w:rsidR="00967813" w:rsidRPr="00990387" w:rsidRDefault="00967813" w:rsidP="00967813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0"/>
        </w:rPr>
      </w:pPr>
      <w:r w:rsidRPr="00990387">
        <w:rPr>
          <w:rFonts w:ascii="Arial" w:hAnsi="Arial" w:cs="Arial"/>
          <w:color w:val="000000"/>
          <w:sz w:val="20"/>
        </w:rPr>
        <w:t xml:space="preserve">  </w:t>
      </w:r>
    </w:p>
    <w:p w:rsidR="00967813" w:rsidRPr="002F6F04" w:rsidRDefault="00967813" w:rsidP="0096781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</w:rPr>
      </w:pPr>
    </w:p>
    <w:p w:rsidR="004065F3" w:rsidRPr="00EF4ABC" w:rsidRDefault="004065F3" w:rsidP="004065F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F4ABC">
        <w:rPr>
          <w:rFonts w:ascii="Arial" w:hAnsi="Arial" w:cs="Arial"/>
          <w:color w:val="000000"/>
          <w:sz w:val="20"/>
        </w:rPr>
        <w:t>__________________________               __________________________________</w:t>
      </w:r>
    </w:p>
    <w:p w:rsidR="00D32001" w:rsidRDefault="00971215" w:rsidP="00D32001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71215">
        <w:rPr>
          <w:rFonts w:ascii="Arial" w:hAnsi="Arial" w:cs="Arial"/>
          <w:sz w:val="22"/>
          <w:szCs w:val="22"/>
        </w:rPr>
        <w:t>JESUS A. DOS SANTOS OLIVEIRA</w:t>
      </w: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0"/>
        </w:rPr>
        <w:t xml:space="preserve"> </w:t>
      </w:r>
      <w:r w:rsidR="00740435" w:rsidRPr="00740435">
        <w:rPr>
          <w:rFonts w:ascii="Arial" w:hAnsi="Arial" w:cs="Arial"/>
          <w:sz w:val="20"/>
        </w:rPr>
        <w:t>HELENA CAPITÂNIO</w:t>
      </w:r>
    </w:p>
    <w:p w:rsidR="004065F3" w:rsidRPr="00990387" w:rsidRDefault="00971215" w:rsidP="004065F3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PREFEITO EM EXERCÍCIO</w:t>
      </w:r>
    </w:p>
    <w:p w:rsidR="004065F3" w:rsidRDefault="004065F3" w:rsidP="001F7A61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</w:rPr>
      </w:pPr>
      <w:r w:rsidRPr="002F6F04">
        <w:rPr>
          <w:rFonts w:ascii="Arial" w:hAnsi="Arial" w:cs="Arial"/>
          <w:b/>
          <w:color w:val="000000"/>
          <w:sz w:val="20"/>
        </w:rPr>
        <w:t xml:space="preserve">CONTRATANTE                                                 </w:t>
      </w:r>
      <w:r w:rsidR="00740435" w:rsidRPr="00740435">
        <w:rPr>
          <w:rFonts w:ascii="Arial" w:hAnsi="Arial" w:cs="Arial"/>
          <w:b/>
          <w:sz w:val="20"/>
        </w:rPr>
        <w:t>HELENA</w:t>
      </w:r>
      <w:r w:rsidR="00740435">
        <w:rPr>
          <w:rFonts w:ascii="Arial" w:hAnsi="Arial" w:cs="Arial"/>
          <w:b/>
          <w:sz w:val="20"/>
        </w:rPr>
        <w:t xml:space="preserve"> CAPITÂNIO LTDA</w:t>
      </w:r>
    </w:p>
    <w:p w:rsidR="00AF7B10" w:rsidRDefault="00AF7B10" w:rsidP="001F7A61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</w:rPr>
      </w:pPr>
    </w:p>
    <w:p w:rsidR="00AF7B10" w:rsidRDefault="00AF7B10" w:rsidP="001F7A61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</w:rPr>
      </w:pPr>
    </w:p>
    <w:p w:rsidR="00AF7B10" w:rsidRDefault="00AF7B10" w:rsidP="001F7A61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</w:rPr>
      </w:pPr>
    </w:p>
    <w:p w:rsidR="00AF7B10" w:rsidRDefault="00AF7B10" w:rsidP="001F7A61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</w:rPr>
      </w:pPr>
    </w:p>
    <w:p w:rsidR="00AF7B10" w:rsidRDefault="00AF7B10" w:rsidP="00AF7B10">
      <w:pPr>
        <w:widowControl w:val="0"/>
        <w:autoSpaceDE w:val="0"/>
        <w:autoSpaceDN w:val="0"/>
        <w:adjustRightInd w:val="0"/>
        <w:jc w:val="both"/>
      </w:pPr>
      <w:r w:rsidRPr="002646AA">
        <w:rPr>
          <w:rFonts w:ascii="Arial" w:hAnsi="Arial" w:cs="Arial"/>
          <w:color w:val="000000"/>
          <w:sz w:val="22"/>
          <w:szCs w:val="22"/>
        </w:rPr>
        <w:t xml:space="preserve">Testemunhas_________________________        ________________________                                  </w:t>
      </w:r>
    </w:p>
    <w:p w:rsidR="00AF7B10" w:rsidRPr="002F6F04" w:rsidRDefault="00AF7B10" w:rsidP="001F7A61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000000"/>
          <w:sz w:val="20"/>
        </w:rPr>
      </w:pPr>
      <w:bookmarkStart w:id="0" w:name="_GoBack"/>
      <w:bookmarkEnd w:id="0"/>
    </w:p>
    <w:p w:rsidR="000B3FDD" w:rsidRPr="0024536D" w:rsidRDefault="000948CE" w:rsidP="00D925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536D">
        <w:rPr>
          <w:rFonts w:ascii="Arial" w:hAnsi="Arial" w:cs="Arial"/>
          <w:color w:val="000000"/>
        </w:rPr>
        <w:t xml:space="preserve"> </w:t>
      </w:r>
      <w:r w:rsidR="0024536D">
        <w:rPr>
          <w:rFonts w:ascii="Arial" w:hAnsi="Arial" w:cs="Arial"/>
          <w:color w:val="000000"/>
        </w:rPr>
        <w:t xml:space="preserve">                   </w:t>
      </w:r>
    </w:p>
    <w:sectPr w:rsidR="000B3FDD" w:rsidRPr="0024536D" w:rsidSect="00A8254A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A029238"/>
    <w:name w:val="WW8Num6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ascii="Arial Narrow" w:hAnsi="Arial Narrow" w:cs="Arial Narrow" w:hint="default"/>
        <w:i/>
        <w:sz w:val="24"/>
      </w:rPr>
    </w:lvl>
    <w:lvl w:ilvl="1">
      <w:start w:val="4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18B55A3"/>
    <w:multiLevelType w:val="hybridMultilevel"/>
    <w:tmpl w:val="B9CA304C"/>
    <w:lvl w:ilvl="0" w:tplc="04160017">
      <w:start w:val="10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6593A"/>
    <w:multiLevelType w:val="hybridMultilevel"/>
    <w:tmpl w:val="CD6C5352"/>
    <w:lvl w:ilvl="0" w:tplc="6FAC7758">
      <w:start w:val="4"/>
      <w:numFmt w:val="upperLetter"/>
      <w:lvlText w:val="%1)"/>
      <w:lvlJc w:val="left"/>
      <w:pPr>
        <w:ind w:left="76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16D476D"/>
    <w:multiLevelType w:val="multilevel"/>
    <w:tmpl w:val="3716BFE4"/>
    <w:lvl w:ilvl="0">
      <w:start w:val="21"/>
      <w:numFmt w:val="decimal"/>
      <w:lvlText w:val="%1"/>
      <w:lvlJc w:val="left"/>
      <w:pPr>
        <w:ind w:left="741" w:hanging="60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41" w:hanging="608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33" w:hanging="60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start w:val="1"/>
      <w:numFmt w:val="decimalZero"/>
      <w:lvlText w:val="%4."/>
      <w:lvlJc w:val="left"/>
      <w:pPr>
        <w:ind w:left="1031" w:hanging="332"/>
      </w:pPr>
      <w:rPr>
        <w:rFonts w:ascii="Times New Roman" w:eastAsia="Times New Roman" w:hAnsi="Times New Roman" w:cs="Times New Roman" w:hint="default"/>
        <w:b/>
        <w:w w:val="100"/>
        <w:sz w:val="22"/>
        <w:szCs w:val="22"/>
      </w:rPr>
    </w:lvl>
    <w:lvl w:ilvl="4">
      <w:numFmt w:val="bullet"/>
      <w:lvlText w:val="•"/>
      <w:lvlJc w:val="left"/>
      <w:pPr>
        <w:ind w:left="3366" w:hanging="332"/>
      </w:pPr>
    </w:lvl>
    <w:lvl w:ilvl="5">
      <w:numFmt w:val="bullet"/>
      <w:lvlText w:val="•"/>
      <w:lvlJc w:val="left"/>
      <w:pPr>
        <w:ind w:left="4529" w:hanging="332"/>
      </w:pPr>
    </w:lvl>
    <w:lvl w:ilvl="6">
      <w:numFmt w:val="bullet"/>
      <w:lvlText w:val="•"/>
      <w:lvlJc w:val="left"/>
      <w:pPr>
        <w:ind w:left="5692" w:hanging="332"/>
      </w:pPr>
    </w:lvl>
    <w:lvl w:ilvl="7">
      <w:numFmt w:val="bullet"/>
      <w:lvlText w:val="•"/>
      <w:lvlJc w:val="left"/>
      <w:pPr>
        <w:ind w:left="6855" w:hanging="332"/>
      </w:pPr>
    </w:lvl>
    <w:lvl w:ilvl="8">
      <w:numFmt w:val="bullet"/>
      <w:lvlText w:val="•"/>
      <w:lvlJc w:val="left"/>
      <w:pPr>
        <w:ind w:left="8018" w:hanging="332"/>
      </w:pPr>
    </w:lvl>
  </w:abstractNum>
  <w:abstractNum w:abstractNumId="5">
    <w:nsid w:val="1D6304AB"/>
    <w:multiLevelType w:val="hybridMultilevel"/>
    <w:tmpl w:val="B5B68E4E"/>
    <w:lvl w:ilvl="0" w:tplc="2D186516">
      <w:start w:val="1"/>
      <w:numFmt w:val="decimal"/>
      <w:lvlText w:val="%1."/>
      <w:lvlJc w:val="left"/>
      <w:pPr>
        <w:ind w:left="720" w:hanging="360"/>
      </w:pPr>
      <w:rPr>
        <w:sz w:val="13"/>
        <w:szCs w:val="13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557B9"/>
    <w:multiLevelType w:val="hybridMultilevel"/>
    <w:tmpl w:val="3AB228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421A6"/>
    <w:multiLevelType w:val="hybridMultilevel"/>
    <w:tmpl w:val="145682D8"/>
    <w:lvl w:ilvl="0" w:tplc="6C2EA6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870C9"/>
    <w:multiLevelType w:val="hybridMultilevel"/>
    <w:tmpl w:val="DCDEC904"/>
    <w:lvl w:ilvl="0" w:tplc="4A40CFA8">
      <w:start w:val="1"/>
      <w:numFmt w:val="decimalZero"/>
      <w:lvlText w:val="%1-"/>
      <w:lvlJc w:val="left"/>
      <w:pPr>
        <w:ind w:left="735" w:hanging="37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976E20"/>
    <w:multiLevelType w:val="hybridMultilevel"/>
    <w:tmpl w:val="BBCCFD32"/>
    <w:lvl w:ilvl="0" w:tplc="25CC4896">
      <w:start w:val="1"/>
      <w:numFmt w:val="decimal"/>
      <w:lvlText w:val="%1."/>
      <w:lvlJc w:val="left"/>
      <w:pPr>
        <w:ind w:left="720" w:hanging="360"/>
      </w:pPr>
      <w:rPr>
        <w:sz w:val="18"/>
        <w:szCs w:val="13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F66A3"/>
    <w:multiLevelType w:val="hybridMultilevel"/>
    <w:tmpl w:val="0ED2CE40"/>
    <w:lvl w:ilvl="0" w:tplc="6EE8345C">
      <w:start w:val="1"/>
      <w:numFmt w:val="decimalZero"/>
      <w:lvlText w:val="%1-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DD"/>
    <w:rsid w:val="000001C8"/>
    <w:rsid w:val="000012D2"/>
    <w:rsid w:val="00002AE0"/>
    <w:rsid w:val="0000659D"/>
    <w:rsid w:val="00025CC9"/>
    <w:rsid w:val="000326E1"/>
    <w:rsid w:val="00036B79"/>
    <w:rsid w:val="00042E83"/>
    <w:rsid w:val="00052ACF"/>
    <w:rsid w:val="00064410"/>
    <w:rsid w:val="00070E40"/>
    <w:rsid w:val="00077FE6"/>
    <w:rsid w:val="000824A0"/>
    <w:rsid w:val="0008615E"/>
    <w:rsid w:val="00087868"/>
    <w:rsid w:val="000948CE"/>
    <w:rsid w:val="00094BE1"/>
    <w:rsid w:val="000A3881"/>
    <w:rsid w:val="000A63C2"/>
    <w:rsid w:val="000A7AE1"/>
    <w:rsid w:val="000B2D31"/>
    <w:rsid w:val="000B3063"/>
    <w:rsid w:val="000B3FDD"/>
    <w:rsid w:val="000B4E02"/>
    <w:rsid w:val="000B7C75"/>
    <w:rsid w:val="000C2AE3"/>
    <w:rsid w:val="000C5A6C"/>
    <w:rsid w:val="000E02DB"/>
    <w:rsid w:val="000E2042"/>
    <w:rsid w:val="000E6CEB"/>
    <w:rsid w:val="000F0573"/>
    <w:rsid w:val="000F4249"/>
    <w:rsid w:val="000F4CEA"/>
    <w:rsid w:val="00100C04"/>
    <w:rsid w:val="001012FA"/>
    <w:rsid w:val="00101739"/>
    <w:rsid w:val="001136A9"/>
    <w:rsid w:val="00113E85"/>
    <w:rsid w:val="0012432B"/>
    <w:rsid w:val="00135BEA"/>
    <w:rsid w:val="0013605A"/>
    <w:rsid w:val="00153A90"/>
    <w:rsid w:val="00154FEC"/>
    <w:rsid w:val="001568D3"/>
    <w:rsid w:val="00162FC9"/>
    <w:rsid w:val="00174EA8"/>
    <w:rsid w:val="00176694"/>
    <w:rsid w:val="00182417"/>
    <w:rsid w:val="00190B56"/>
    <w:rsid w:val="001A3B76"/>
    <w:rsid w:val="001A6E89"/>
    <w:rsid w:val="001B1EE3"/>
    <w:rsid w:val="001B30F5"/>
    <w:rsid w:val="001B496F"/>
    <w:rsid w:val="001B59AA"/>
    <w:rsid w:val="001C3DE9"/>
    <w:rsid w:val="001E1152"/>
    <w:rsid w:val="001E1D86"/>
    <w:rsid w:val="001E2DCB"/>
    <w:rsid w:val="001E6F0F"/>
    <w:rsid w:val="001E74F5"/>
    <w:rsid w:val="001F296A"/>
    <w:rsid w:val="001F3D60"/>
    <w:rsid w:val="001F7A61"/>
    <w:rsid w:val="0021011D"/>
    <w:rsid w:val="00212345"/>
    <w:rsid w:val="0021338A"/>
    <w:rsid w:val="0021502A"/>
    <w:rsid w:val="00215229"/>
    <w:rsid w:val="002156B1"/>
    <w:rsid w:val="00216771"/>
    <w:rsid w:val="00221E0B"/>
    <w:rsid w:val="00224EF5"/>
    <w:rsid w:val="00225535"/>
    <w:rsid w:val="00227D85"/>
    <w:rsid w:val="0024225C"/>
    <w:rsid w:val="0024536D"/>
    <w:rsid w:val="00246F4C"/>
    <w:rsid w:val="002470EB"/>
    <w:rsid w:val="00262D34"/>
    <w:rsid w:val="00281523"/>
    <w:rsid w:val="002936F4"/>
    <w:rsid w:val="00294433"/>
    <w:rsid w:val="002A02D2"/>
    <w:rsid w:val="002A373F"/>
    <w:rsid w:val="002B0FB3"/>
    <w:rsid w:val="002B2B2D"/>
    <w:rsid w:val="002B5F4D"/>
    <w:rsid w:val="002B666E"/>
    <w:rsid w:val="002B6DF0"/>
    <w:rsid w:val="002C78B4"/>
    <w:rsid w:val="002D2C38"/>
    <w:rsid w:val="002D3C0A"/>
    <w:rsid w:val="002E2213"/>
    <w:rsid w:val="002F5FB1"/>
    <w:rsid w:val="002F6461"/>
    <w:rsid w:val="002F6F20"/>
    <w:rsid w:val="00310F8C"/>
    <w:rsid w:val="00322EA8"/>
    <w:rsid w:val="00324CD1"/>
    <w:rsid w:val="00346111"/>
    <w:rsid w:val="003535D3"/>
    <w:rsid w:val="00356394"/>
    <w:rsid w:val="003573ED"/>
    <w:rsid w:val="00357924"/>
    <w:rsid w:val="00370B72"/>
    <w:rsid w:val="00375501"/>
    <w:rsid w:val="003852E6"/>
    <w:rsid w:val="00385385"/>
    <w:rsid w:val="00386B7E"/>
    <w:rsid w:val="00391664"/>
    <w:rsid w:val="0039173B"/>
    <w:rsid w:val="00391D4F"/>
    <w:rsid w:val="00391E66"/>
    <w:rsid w:val="00395594"/>
    <w:rsid w:val="003A389E"/>
    <w:rsid w:val="003A6265"/>
    <w:rsid w:val="003A6377"/>
    <w:rsid w:val="003B1E4A"/>
    <w:rsid w:val="003B5D33"/>
    <w:rsid w:val="003B70DB"/>
    <w:rsid w:val="003C081D"/>
    <w:rsid w:val="003C1D8C"/>
    <w:rsid w:val="003C50E6"/>
    <w:rsid w:val="003D0060"/>
    <w:rsid w:val="003D2202"/>
    <w:rsid w:val="003D61A2"/>
    <w:rsid w:val="003D6E36"/>
    <w:rsid w:val="003F1AEB"/>
    <w:rsid w:val="003F4EAD"/>
    <w:rsid w:val="004015D1"/>
    <w:rsid w:val="00404EFC"/>
    <w:rsid w:val="004065F3"/>
    <w:rsid w:val="00411C35"/>
    <w:rsid w:val="004123E6"/>
    <w:rsid w:val="004149B0"/>
    <w:rsid w:val="00417D39"/>
    <w:rsid w:val="0044528D"/>
    <w:rsid w:val="00447A3D"/>
    <w:rsid w:val="00447EE1"/>
    <w:rsid w:val="00460B55"/>
    <w:rsid w:val="004616FE"/>
    <w:rsid w:val="00462DB5"/>
    <w:rsid w:val="00466854"/>
    <w:rsid w:val="00472D07"/>
    <w:rsid w:val="00486404"/>
    <w:rsid w:val="0048678F"/>
    <w:rsid w:val="004874A9"/>
    <w:rsid w:val="00490B71"/>
    <w:rsid w:val="00491D80"/>
    <w:rsid w:val="004955E1"/>
    <w:rsid w:val="00496005"/>
    <w:rsid w:val="004B27F1"/>
    <w:rsid w:val="004B3B18"/>
    <w:rsid w:val="004B670B"/>
    <w:rsid w:val="004B7466"/>
    <w:rsid w:val="004C2B8D"/>
    <w:rsid w:val="004C7049"/>
    <w:rsid w:val="004D09EB"/>
    <w:rsid w:val="004D6920"/>
    <w:rsid w:val="004E085B"/>
    <w:rsid w:val="004E0CE1"/>
    <w:rsid w:val="004E1725"/>
    <w:rsid w:val="004E45D6"/>
    <w:rsid w:val="004E5144"/>
    <w:rsid w:val="004E659E"/>
    <w:rsid w:val="004F05C0"/>
    <w:rsid w:val="004F24F4"/>
    <w:rsid w:val="004F5B66"/>
    <w:rsid w:val="00506729"/>
    <w:rsid w:val="00517CE6"/>
    <w:rsid w:val="005242E7"/>
    <w:rsid w:val="00530C1A"/>
    <w:rsid w:val="00530FD7"/>
    <w:rsid w:val="00534157"/>
    <w:rsid w:val="00535884"/>
    <w:rsid w:val="00535B99"/>
    <w:rsid w:val="00543B1C"/>
    <w:rsid w:val="00554A3F"/>
    <w:rsid w:val="00561939"/>
    <w:rsid w:val="0056612F"/>
    <w:rsid w:val="005742FF"/>
    <w:rsid w:val="00574967"/>
    <w:rsid w:val="005752EC"/>
    <w:rsid w:val="00595AD1"/>
    <w:rsid w:val="00596850"/>
    <w:rsid w:val="005A1DC3"/>
    <w:rsid w:val="005A4C27"/>
    <w:rsid w:val="005A5D7C"/>
    <w:rsid w:val="005A6CC6"/>
    <w:rsid w:val="005A6D1C"/>
    <w:rsid w:val="005B4041"/>
    <w:rsid w:val="005C28A6"/>
    <w:rsid w:val="005C3E7B"/>
    <w:rsid w:val="005C7543"/>
    <w:rsid w:val="005E1351"/>
    <w:rsid w:val="005E41E7"/>
    <w:rsid w:val="005E7D3A"/>
    <w:rsid w:val="005F4E0F"/>
    <w:rsid w:val="00604BC9"/>
    <w:rsid w:val="00611F05"/>
    <w:rsid w:val="00612778"/>
    <w:rsid w:val="00626535"/>
    <w:rsid w:val="00627774"/>
    <w:rsid w:val="006300EB"/>
    <w:rsid w:val="00650808"/>
    <w:rsid w:val="006539F1"/>
    <w:rsid w:val="00657CCE"/>
    <w:rsid w:val="00664521"/>
    <w:rsid w:val="006679CC"/>
    <w:rsid w:val="0067093A"/>
    <w:rsid w:val="006727B9"/>
    <w:rsid w:val="006803F4"/>
    <w:rsid w:val="0068410F"/>
    <w:rsid w:val="0068413E"/>
    <w:rsid w:val="00687779"/>
    <w:rsid w:val="00693321"/>
    <w:rsid w:val="0069543A"/>
    <w:rsid w:val="00696A5C"/>
    <w:rsid w:val="006A0275"/>
    <w:rsid w:val="006A3001"/>
    <w:rsid w:val="006A63BA"/>
    <w:rsid w:val="006B5F6B"/>
    <w:rsid w:val="006B69FE"/>
    <w:rsid w:val="006B6B2E"/>
    <w:rsid w:val="006D366C"/>
    <w:rsid w:val="006D57AE"/>
    <w:rsid w:val="006D6990"/>
    <w:rsid w:val="006D7CA1"/>
    <w:rsid w:val="006E77F0"/>
    <w:rsid w:val="006F76BC"/>
    <w:rsid w:val="00713016"/>
    <w:rsid w:val="0072381D"/>
    <w:rsid w:val="00740435"/>
    <w:rsid w:val="0074099C"/>
    <w:rsid w:val="00740F03"/>
    <w:rsid w:val="0075320E"/>
    <w:rsid w:val="0076523F"/>
    <w:rsid w:val="00766EB9"/>
    <w:rsid w:val="00776155"/>
    <w:rsid w:val="0078187F"/>
    <w:rsid w:val="00786997"/>
    <w:rsid w:val="00787E04"/>
    <w:rsid w:val="00795DDE"/>
    <w:rsid w:val="007A364A"/>
    <w:rsid w:val="007A49A9"/>
    <w:rsid w:val="007B1CEF"/>
    <w:rsid w:val="007B3B33"/>
    <w:rsid w:val="007C2BBF"/>
    <w:rsid w:val="007D0F52"/>
    <w:rsid w:val="007D4BC4"/>
    <w:rsid w:val="007E5B8F"/>
    <w:rsid w:val="007F2D30"/>
    <w:rsid w:val="007F3064"/>
    <w:rsid w:val="008006B1"/>
    <w:rsid w:val="00812404"/>
    <w:rsid w:val="00812AE3"/>
    <w:rsid w:val="00814ECC"/>
    <w:rsid w:val="00823FB9"/>
    <w:rsid w:val="00826CCF"/>
    <w:rsid w:val="0084224D"/>
    <w:rsid w:val="008603FE"/>
    <w:rsid w:val="0086753F"/>
    <w:rsid w:val="00867761"/>
    <w:rsid w:val="00873673"/>
    <w:rsid w:val="00875BB9"/>
    <w:rsid w:val="008813E5"/>
    <w:rsid w:val="00883E1D"/>
    <w:rsid w:val="0089199E"/>
    <w:rsid w:val="008A0EFB"/>
    <w:rsid w:val="008A11FF"/>
    <w:rsid w:val="008A4BD8"/>
    <w:rsid w:val="008B1AAE"/>
    <w:rsid w:val="008B6FBB"/>
    <w:rsid w:val="008C6ECF"/>
    <w:rsid w:val="008D584F"/>
    <w:rsid w:val="008F599C"/>
    <w:rsid w:val="00902B4B"/>
    <w:rsid w:val="0091459A"/>
    <w:rsid w:val="00920E78"/>
    <w:rsid w:val="00923BE5"/>
    <w:rsid w:val="00932E09"/>
    <w:rsid w:val="00934509"/>
    <w:rsid w:val="00936B42"/>
    <w:rsid w:val="00941B2E"/>
    <w:rsid w:val="00942557"/>
    <w:rsid w:val="009430CD"/>
    <w:rsid w:val="0094383E"/>
    <w:rsid w:val="00944C7D"/>
    <w:rsid w:val="009530D3"/>
    <w:rsid w:val="00956625"/>
    <w:rsid w:val="00956B35"/>
    <w:rsid w:val="00967813"/>
    <w:rsid w:val="00970FE4"/>
    <w:rsid w:val="00971215"/>
    <w:rsid w:val="00971B7C"/>
    <w:rsid w:val="0097249D"/>
    <w:rsid w:val="00983094"/>
    <w:rsid w:val="009843E9"/>
    <w:rsid w:val="00985737"/>
    <w:rsid w:val="00987102"/>
    <w:rsid w:val="0099111B"/>
    <w:rsid w:val="00995D6A"/>
    <w:rsid w:val="009964A2"/>
    <w:rsid w:val="009A6A73"/>
    <w:rsid w:val="009C6049"/>
    <w:rsid w:val="009D0936"/>
    <w:rsid w:val="009D3BAB"/>
    <w:rsid w:val="009D7C1B"/>
    <w:rsid w:val="009F46C2"/>
    <w:rsid w:val="009F63E2"/>
    <w:rsid w:val="009F78C2"/>
    <w:rsid w:val="00A003F3"/>
    <w:rsid w:val="00A007F4"/>
    <w:rsid w:val="00A0444F"/>
    <w:rsid w:val="00A07694"/>
    <w:rsid w:val="00A21109"/>
    <w:rsid w:val="00A21A2C"/>
    <w:rsid w:val="00A21AC0"/>
    <w:rsid w:val="00A21E66"/>
    <w:rsid w:val="00A22391"/>
    <w:rsid w:val="00A2403B"/>
    <w:rsid w:val="00A31B82"/>
    <w:rsid w:val="00A35643"/>
    <w:rsid w:val="00A43A2D"/>
    <w:rsid w:val="00A4467A"/>
    <w:rsid w:val="00A459E9"/>
    <w:rsid w:val="00A46F51"/>
    <w:rsid w:val="00A472C2"/>
    <w:rsid w:val="00A507D3"/>
    <w:rsid w:val="00A61DC8"/>
    <w:rsid w:val="00A62E12"/>
    <w:rsid w:val="00A756FC"/>
    <w:rsid w:val="00A770FB"/>
    <w:rsid w:val="00A8254A"/>
    <w:rsid w:val="00A86159"/>
    <w:rsid w:val="00A914C8"/>
    <w:rsid w:val="00A95783"/>
    <w:rsid w:val="00A9598A"/>
    <w:rsid w:val="00A97651"/>
    <w:rsid w:val="00AA3C08"/>
    <w:rsid w:val="00AB0C2E"/>
    <w:rsid w:val="00AB57E6"/>
    <w:rsid w:val="00AB760B"/>
    <w:rsid w:val="00AB76D6"/>
    <w:rsid w:val="00AB793D"/>
    <w:rsid w:val="00AC0C34"/>
    <w:rsid w:val="00AD0FA6"/>
    <w:rsid w:val="00AD4929"/>
    <w:rsid w:val="00AD57F1"/>
    <w:rsid w:val="00AD710F"/>
    <w:rsid w:val="00AE2F49"/>
    <w:rsid w:val="00AF373A"/>
    <w:rsid w:val="00AF6B1A"/>
    <w:rsid w:val="00AF7B10"/>
    <w:rsid w:val="00B05628"/>
    <w:rsid w:val="00B059F7"/>
    <w:rsid w:val="00B07651"/>
    <w:rsid w:val="00B07B60"/>
    <w:rsid w:val="00B10ABF"/>
    <w:rsid w:val="00B12373"/>
    <w:rsid w:val="00B13646"/>
    <w:rsid w:val="00B16026"/>
    <w:rsid w:val="00B16D8C"/>
    <w:rsid w:val="00B17642"/>
    <w:rsid w:val="00B20D0A"/>
    <w:rsid w:val="00B219A3"/>
    <w:rsid w:val="00B2382A"/>
    <w:rsid w:val="00B26A42"/>
    <w:rsid w:val="00B26AFE"/>
    <w:rsid w:val="00B300B7"/>
    <w:rsid w:val="00B333B7"/>
    <w:rsid w:val="00B4563B"/>
    <w:rsid w:val="00B45EF1"/>
    <w:rsid w:val="00B47F7B"/>
    <w:rsid w:val="00B52925"/>
    <w:rsid w:val="00B57144"/>
    <w:rsid w:val="00B63FD1"/>
    <w:rsid w:val="00B64F54"/>
    <w:rsid w:val="00B728AF"/>
    <w:rsid w:val="00B9195E"/>
    <w:rsid w:val="00B925A9"/>
    <w:rsid w:val="00B93702"/>
    <w:rsid w:val="00B95E9B"/>
    <w:rsid w:val="00BA01ED"/>
    <w:rsid w:val="00BB665B"/>
    <w:rsid w:val="00BC178A"/>
    <w:rsid w:val="00BC2D25"/>
    <w:rsid w:val="00BD17B0"/>
    <w:rsid w:val="00BE0D97"/>
    <w:rsid w:val="00BE5ACD"/>
    <w:rsid w:val="00BE6E50"/>
    <w:rsid w:val="00BF3835"/>
    <w:rsid w:val="00BF7214"/>
    <w:rsid w:val="00C00217"/>
    <w:rsid w:val="00C010FD"/>
    <w:rsid w:val="00C04753"/>
    <w:rsid w:val="00C13D47"/>
    <w:rsid w:val="00C1442E"/>
    <w:rsid w:val="00C22C38"/>
    <w:rsid w:val="00C22C63"/>
    <w:rsid w:val="00C25E75"/>
    <w:rsid w:val="00C40FB8"/>
    <w:rsid w:val="00C47C22"/>
    <w:rsid w:val="00C54472"/>
    <w:rsid w:val="00C60190"/>
    <w:rsid w:val="00C60C18"/>
    <w:rsid w:val="00C65129"/>
    <w:rsid w:val="00C667E8"/>
    <w:rsid w:val="00C70347"/>
    <w:rsid w:val="00C70F57"/>
    <w:rsid w:val="00C73184"/>
    <w:rsid w:val="00C75DB2"/>
    <w:rsid w:val="00C772E5"/>
    <w:rsid w:val="00C910A1"/>
    <w:rsid w:val="00C91830"/>
    <w:rsid w:val="00C93853"/>
    <w:rsid w:val="00C97706"/>
    <w:rsid w:val="00CA041A"/>
    <w:rsid w:val="00CA0CCA"/>
    <w:rsid w:val="00CA6588"/>
    <w:rsid w:val="00CA68E8"/>
    <w:rsid w:val="00CB1540"/>
    <w:rsid w:val="00CB1F10"/>
    <w:rsid w:val="00CB4134"/>
    <w:rsid w:val="00CC5EA3"/>
    <w:rsid w:val="00CC73B9"/>
    <w:rsid w:val="00CC7666"/>
    <w:rsid w:val="00CD0CBD"/>
    <w:rsid w:val="00CD1C78"/>
    <w:rsid w:val="00CF2302"/>
    <w:rsid w:val="00D00639"/>
    <w:rsid w:val="00D052D4"/>
    <w:rsid w:val="00D24173"/>
    <w:rsid w:val="00D26F91"/>
    <w:rsid w:val="00D32001"/>
    <w:rsid w:val="00D4237F"/>
    <w:rsid w:val="00D44D7D"/>
    <w:rsid w:val="00D4566A"/>
    <w:rsid w:val="00D51955"/>
    <w:rsid w:val="00D51A16"/>
    <w:rsid w:val="00D53FEB"/>
    <w:rsid w:val="00D61D62"/>
    <w:rsid w:val="00D62B4D"/>
    <w:rsid w:val="00D65192"/>
    <w:rsid w:val="00D65869"/>
    <w:rsid w:val="00D70D1B"/>
    <w:rsid w:val="00D70DE1"/>
    <w:rsid w:val="00D721C6"/>
    <w:rsid w:val="00D81DC2"/>
    <w:rsid w:val="00D83D61"/>
    <w:rsid w:val="00D8563F"/>
    <w:rsid w:val="00D925FA"/>
    <w:rsid w:val="00DA11A5"/>
    <w:rsid w:val="00DA1C0E"/>
    <w:rsid w:val="00DA2687"/>
    <w:rsid w:val="00DA392F"/>
    <w:rsid w:val="00DA586D"/>
    <w:rsid w:val="00DB4557"/>
    <w:rsid w:val="00DB657C"/>
    <w:rsid w:val="00DB7082"/>
    <w:rsid w:val="00DC47D0"/>
    <w:rsid w:val="00DC7F8B"/>
    <w:rsid w:val="00DD3B47"/>
    <w:rsid w:val="00DE1282"/>
    <w:rsid w:val="00E01459"/>
    <w:rsid w:val="00E027C4"/>
    <w:rsid w:val="00E0646E"/>
    <w:rsid w:val="00E11FF9"/>
    <w:rsid w:val="00E1261F"/>
    <w:rsid w:val="00E2415A"/>
    <w:rsid w:val="00E32446"/>
    <w:rsid w:val="00E334BF"/>
    <w:rsid w:val="00E33639"/>
    <w:rsid w:val="00E434F2"/>
    <w:rsid w:val="00E4411C"/>
    <w:rsid w:val="00E52BA9"/>
    <w:rsid w:val="00E66702"/>
    <w:rsid w:val="00E67F13"/>
    <w:rsid w:val="00E700C3"/>
    <w:rsid w:val="00E7074F"/>
    <w:rsid w:val="00E7245F"/>
    <w:rsid w:val="00E76523"/>
    <w:rsid w:val="00E827AC"/>
    <w:rsid w:val="00E8381B"/>
    <w:rsid w:val="00E854B3"/>
    <w:rsid w:val="00E85CC8"/>
    <w:rsid w:val="00E87707"/>
    <w:rsid w:val="00E93BED"/>
    <w:rsid w:val="00EA1829"/>
    <w:rsid w:val="00EA379B"/>
    <w:rsid w:val="00EA4B72"/>
    <w:rsid w:val="00EA5CD1"/>
    <w:rsid w:val="00EA673A"/>
    <w:rsid w:val="00EB5680"/>
    <w:rsid w:val="00EC4203"/>
    <w:rsid w:val="00EC7D36"/>
    <w:rsid w:val="00ED0132"/>
    <w:rsid w:val="00ED1D5A"/>
    <w:rsid w:val="00ED1DE9"/>
    <w:rsid w:val="00ED63F4"/>
    <w:rsid w:val="00EE6A8F"/>
    <w:rsid w:val="00EE7B24"/>
    <w:rsid w:val="00EF0268"/>
    <w:rsid w:val="00EF3403"/>
    <w:rsid w:val="00EF63BD"/>
    <w:rsid w:val="00F04164"/>
    <w:rsid w:val="00F0472D"/>
    <w:rsid w:val="00F16A55"/>
    <w:rsid w:val="00F20A11"/>
    <w:rsid w:val="00F22DB7"/>
    <w:rsid w:val="00F253AB"/>
    <w:rsid w:val="00F27FEA"/>
    <w:rsid w:val="00F3446F"/>
    <w:rsid w:val="00F435C5"/>
    <w:rsid w:val="00F44563"/>
    <w:rsid w:val="00F46E23"/>
    <w:rsid w:val="00F52155"/>
    <w:rsid w:val="00F54345"/>
    <w:rsid w:val="00F628D9"/>
    <w:rsid w:val="00F70696"/>
    <w:rsid w:val="00F73121"/>
    <w:rsid w:val="00F8420D"/>
    <w:rsid w:val="00F85808"/>
    <w:rsid w:val="00F90D2C"/>
    <w:rsid w:val="00F94C24"/>
    <w:rsid w:val="00F95005"/>
    <w:rsid w:val="00FB2356"/>
    <w:rsid w:val="00FB6B98"/>
    <w:rsid w:val="00FB7DE4"/>
    <w:rsid w:val="00FB7EE0"/>
    <w:rsid w:val="00FC1B86"/>
    <w:rsid w:val="00FC220B"/>
    <w:rsid w:val="00FC6F38"/>
    <w:rsid w:val="00FC7240"/>
    <w:rsid w:val="00FD5AD1"/>
    <w:rsid w:val="00FE4B9B"/>
    <w:rsid w:val="00FE61D2"/>
    <w:rsid w:val="00FF036B"/>
    <w:rsid w:val="00FF0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39273-3FB0-4055-B39F-F370CEDB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6F4C"/>
    <w:pPr>
      <w:keepNext/>
      <w:numPr>
        <w:numId w:val="5"/>
      </w:numPr>
      <w:suppressAutoHyphens/>
      <w:jc w:val="center"/>
      <w:outlineLvl w:val="0"/>
    </w:pPr>
    <w:rPr>
      <w:b/>
      <w:bCs/>
      <w:szCs w:val="20"/>
      <w:lang w:eastAsia="zh-C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27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246F4C"/>
    <w:pPr>
      <w:keepNext/>
      <w:numPr>
        <w:ilvl w:val="2"/>
        <w:numId w:val="5"/>
      </w:numPr>
      <w:suppressAutoHyphens/>
      <w:spacing w:before="240" w:after="60"/>
      <w:jc w:val="both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paragraph" w:styleId="Ttulo4">
    <w:name w:val="heading 4"/>
    <w:basedOn w:val="Normal"/>
    <w:next w:val="Normal"/>
    <w:link w:val="Ttulo4Char"/>
    <w:qFormat/>
    <w:rsid w:val="00246F4C"/>
    <w:pPr>
      <w:keepNext/>
      <w:numPr>
        <w:ilvl w:val="3"/>
        <w:numId w:val="5"/>
      </w:numPr>
      <w:suppressAutoHyphens/>
      <w:jc w:val="both"/>
      <w:outlineLvl w:val="3"/>
    </w:pPr>
    <w:rPr>
      <w:rFonts w:ascii="Arial" w:hAnsi="Arial" w:cs="Arial"/>
      <w:b/>
      <w:bCs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A825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54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A82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A825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0C1A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nhideWhenUsed/>
    <w:rsid w:val="00B52925"/>
    <w:pPr>
      <w:ind w:firstLine="2124"/>
      <w:jc w:val="both"/>
    </w:pPr>
    <w:rPr>
      <w:rFonts w:ascii="Arial" w:hAnsi="Arial" w:cs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52925"/>
    <w:rPr>
      <w:rFonts w:ascii="Arial" w:eastAsia="Times New Roman" w:hAnsi="Arial" w:cs="Arial"/>
      <w:sz w:val="28"/>
      <w:szCs w:val="20"/>
      <w:lang w:eastAsia="pt-BR"/>
    </w:rPr>
  </w:style>
  <w:style w:type="paragraph" w:customStyle="1" w:styleId="Corpodetexto31">
    <w:name w:val="Corpo de texto 31"/>
    <w:basedOn w:val="Normal"/>
    <w:rsid w:val="00740F03"/>
    <w:pPr>
      <w:suppressAutoHyphens/>
      <w:spacing w:after="120"/>
      <w:jc w:val="both"/>
    </w:pPr>
    <w:rPr>
      <w:sz w:val="16"/>
      <w:szCs w:val="16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2152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2152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212345"/>
    <w:pPr>
      <w:widowControl w:val="0"/>
      <w:autoSpaceDE w:val="0"/>
      <w:autoSpaceDN w:val="0"/>
      <w:spacing w:line="247" w:lineRule="exact"/>
      <w:jc w:val="center"/>
    </w:pPr>
    <w:rPr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2778"/>
    <w:rPr>
      <w:rFonts w:asciiTheme="majorHAnsi" w:eastAsiaTheme="majorEastAsia" w:hAnsiTheme="majorHAnsi" w:cs="Times New Roman"/>
      <w:b/>
      <w:bCs/>
      <w:i/>
      <w:i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rsid w:val="00246F4C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246F4C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Ttulo4Char">
    <w:name w:val="Título 4 Char"/>
    <w:basedOn w:val="Fontepargpadro"/>
    <w:link w:val="Ttulo4"/>
    <w:rsid w:val="00246F4C"/>
    <w:rPr>
      <w:rFonts w:ascii="Arial" w:eastAsia="Times New Roman" w:hAnsi="Arial" w:cs="Arial"/>
      <w:b/>
      <w:bCs/>
      <w:sz w:val="24"/>
      <w:szCs w:val="20"/>
      <w:lang w:eastAsia="zh-CN"/>
    </w:rPr>
  </w:style>
  <w:style w:type="character" w:customStyle="1" w:styleId="WW8Num1z0">
    <w:name w:val="WW8Num1z0"/>
    <w:rsid w:val="00246F4C"/>
  </w:style>
  <w:style w:type="character" w:customStyle="1" w:styleId="WW8Num1z1">
    <w:name w:val="WW8Num1z1"/>
    <w:rsid w:val="00246F4C"/>
  </w:style>
  <w:style w:type="character" w:customStyle="1" w:styleId="WW8Num1z2">
    <w:name w:val="WW8Num1z2"/>
    <w:rsid w:val="00246F4C"/>
  </w:style>
  <w:style w:type="character" w:customStyle="1" w:styleId="WW8Num1z3">
    <w:name w:val="WW8Num1z3"/>
    <w:rsid w:val="00246F4C"/>
  </w:style>
  <w:style w:type="character" w:customStyle="1" w:styleId="WW8Num1z4">
    <w:name w:val="WW8Num1z4"/>
    <w:rsid w:val="00246F4C"/>
  </w:style>
  <w:style w:type="character" w:customStyle="1" w:styleId="WW8Num1z5">
    <w:name w:val="WW8Num1z5"/>
    <w:rsid w:val="00246F4C"/>
  </w:style>
  <w:style w:type="character" w:customStyle="1" w:styleId="WW8Num1z6">
    <w:name w:val="WW8Num1z6"/>
    <w:rsid w:val="00246F4C"/>
  </w:style>
  <w:style w:type="character" w:customStyle="1" w:styleId="WW8Num1z7">
    <w:name w:val="WW8Num1z7"/>
    <w:rsid w:val="00246F4C"/>
  </w:style>
  <w:style w:type="character" w:customStyle="1" w:styleId="WW8Num1z8">
    <w:name w:val="WW8Num1z8"/>
    <w:rsid w:val="00246F4C"/>
  </w:style>
  <w:style w:type="character" w:customStyle="1" w:styleId="WW8Num2z0">
    <w:name w:val="WW8Num2z0"/>
    <w:rsid w:val="00246F4C"/>
  </w:style>
  <w:style w:type="character" w:customStyle="1" w:styleId="WW8Num2z1">
    <w:name w:val="WW8Num2z1"/>
    <w:rsid w:val="00246F4C"/>
  </w:style>
  <w:style w:type="character" w:customStyle="1" w:styleId="WW8Num2z2">
    <w:name w:val="WW8Num2z2"/>
    <w:rsid w:val="00246F4C"/>
  </w:style>
  <w:style w:type="character" w:customStyle="1" w:styleId="WW8Num2z3">
    <w:name w:val="WW8Num2z3"/>
    <w:rsid w:val="00246F4C"/>
  </w:style>
  <w:style w:type="character" w:customStyle="1" w:styleId="WW8Num2z4">
    <w:name w:val="WW8Num2z4"/>
    <w:rsid w:val="00246F4C"/>
  </w:style>
  <w:style w:type="character" w:customStyle="1" w:styleId="WW8Num2z5">
    <w:name w:val="WW8Num2z5"/>
    <w:rsid w:val="00246F4C"/>
  </w:style>
  <w:style w:type="character" w:customStyle="1" w:styleId="WW8Num2z6">
    <w:name w:val="WW8Num2z6"/>
    <w:rsid w:val="00246F4C"/>
  </w:style>
  <w:style w:type="character" w:customStyle="1" w:styleId="WW8Num2z7">
    <w:name w:val="WW8Num2z7"/>
    <w:rsid w:val="00246F4C"/>
  </w:style>
  <w:style w:type="character" w:customStyle="1" w:styleId="WW8Num2z8">
    <w:name w:val="WW8Num2z8"/>
    <w:rsid w:val="00246F4C"/>
  </w:style>
  <w:style w:type="character" w:customStyle="1" w:styleId="WW8Num3z0">
    <w:name w:val="WW8Num3z0"/>
    <w:rsid w:val="00246F4C"/>
    <w:rPr>
      <w:rFonts w:ascii="Symbol" w:hAnsi="Symbol" w:cs="Symbol" w:hint="default"/>
      <w:sz w:val="20"/>
    </w:rPr>
  </w:style>
  <w:style w:type="character" w:customStyle="1" w:styleId="WW8Num3z1">
    <w:name w:val="WW8Num3z1"/>
    <w:rsid w:val="00246F4C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246F4C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246F4C"/>
  </w:style>
  <w:style w:type="character" w:customStyle="1" w:styleId="WW8Num4z1">
    <w:name w:val="WW8Num4z1"/>
    <w:rsid w:val="00246F4C"/>
  </w:style>
  <w:style w:type="character" w:customStyle="1" w:styleId="WW8Num4z2">
    <w:name w:val="WW8Num4z2"/>
    <w:rsid w:val="00246F4C"/>
  </w:style>
  <w:style w:type="character" w:customStyle="1" w:styleId="WW8Num4z3">
    <w:name w:val="WW8Num4z3"/>
    <w:rsid w:val="00246F4C"/>
  </w:style>
  <w:style w:type="character" w:customStyle="1" w:styleId="WW8Num4z4">
    <w:name w:val="WW8Num4z4"/>
    <w:rsid w:val="00246F4C"/>
  </w:style>
  <w:style w:type="character" w:customStyle="1" w:styleId="WW8Num4z5">
    <w:name w:val="WW8Num4z5"/>
    <w:rsid w:val="00246F4C"/>
  </w:style>
  <w:style w:type="character" w:customStyle="1" w:styleId="WW8Num4z6">
    <w:name w:val="WW8Num4z6"/>
    <w:rsid w:val="00246F4C"/>
  </w:style>
  <w:style w:type="character" w:customStyle="1" w:styleId="WW8Num4z7">
    <w:name w:val="WW8Num4z7"/>
    <w:rsid w:val="00246F4C"/>
  </w:style>
  <w:style w:type="character" w:customStyle="1" w:styleId="WW8Num4z8">
    <w:name w:val="WW8Num4z8"/>
    <w:rsid w:val="00246F4C"/>
  </w:style>
  <w:style w:type="character" w:customStyle="1" w:styleId="WW8Num5z0">
    <w:name w:val="WW8Num5z0"/>
    <w:rsid w:val="00246F4C"/>
  </w:style>
  <w:style w:type="character" w:customStyle="1" w:styleId="WW8Num5z1">
    <w:name w:val="WW8Num5z1"/>
    <w:rsid w:val="00246F4C"/>
  </w:style>
  <w:style w:type="character" w:customStyle="1" w:styleId="WW8Num5z2">
    <w:name w:val="WW8Num5z2"/>
    <w:rsid w:val="00246F4C"/>
  </w:style>
  <w:style w:type="character" w:customStyle="1" w:styleId="WW8Num5z3">
    <w:name w:val="WW8Num5z3"/>
    <w:rsid w:val="00246F4C"/>
  </w:style>
  <w:style w:type="character" w:customStyle="1" w:styleId="WW8Num5z4">
    <w:name w:val="WW8Num5z4"/>
    <w:rsid w:val="00246F4C"/>
  </w:style>
  <w:style w:type="character" w:customStyle="1" w:styleId="WW8Num5z5">
    <w:name w:val="WW8Num5z5"/>
    <w:rsid w:val="00246F4C"/>
  </w:style>
  <w:style w:type="character" w:customStyle="1" w:styleId="WW8Num5z6">
    <w:name w:val="WW8Num5z6"/>
    <w:rsid w:val="00246F4C"/>
  </w:style>
  <w:style w:type="character" w:customStyle="1" w:styleId="WW8Num5z7">
    <w:name w:val="WW8Num5z7"/>
    <w:rsid w:val="00246F4C"/>
  </w:style>
  <w:style w:type="character" w:customStyle="1" w:styleId="WW8Num5z8">
    <w:name w:val="WW8Num5z8"/>
    <w:rsid w:val="00246F4C"/>
  </w:style>
  <w:style w:type="character" w:customStyle="1" w:styleId="WW8Num6z0">
    <w:name w:val="WW8Num6z0"/>
    <w:rsid w:val="00246F4C"/>
    <w:rPr>
      <w:rFonts w:ascii="Arial Narrow" w:hAnsi="Arial Narrow" w:cs="Arial Narrow" w:hint="default"/>
      <w:i/>
      <w:sz w:val="24"/>
    </w:rPr>
  </w:style>
  <w:style w:type="character" w:customStyle="1" w:styleId="WW8Num7z0">
    <w:name w:val="WW8Num7z0"/>
    <w:rsid w:val="00246F4C"/>
  </w:style>
  <w:style w:type="character" w:customStyle="1" w:styleId="WW8Num7z1">
    <w:name w:val="WW8Num7z1"/>
    <w:rsid w:val="00246F4C"/>
  </w:style>
  <w:style w:type="character" w:customStyle="1" w:styleId="WW8Num7z2">
    <w:name w:val="WW8Num7z2"/>
    <w:rsid w:val="00246F4C"/>
  </w:style>
  <w:style w:type="character" w:customStyle="1" w:styleId="WW8Num7z3">
    <w:name w:val="WW8Num7z3"/>
    <w:rsid w:val="00246F4C"/>
  </w:style>
  <w:style w:type="character" w:customStyle="1" w:styleId="WW8Num7z4">
    <w:name w:val="WW8Num7z4"/>
    <w:rsid w:val="00246F4C"/>
  </w:style>
  <w:style w:type="character" w:customStyle="1" w:styleId="WW8Num7z5">
    <w:name w:val="WW8Num7z5"/>
    <w:rsid w:val="00246F4C"/>
  </w:style>
  <w:style w:type="character" w:customStyle="1" w:styleId="WW8Num7z6">
    <w:name w:val="WW8Num7z6"/>
    <w:rsid w:val="00246F4C"/>
  </w:style>
  <w:style w:type="character" w:customStyle="1" w:styleId="WW8Num7z7">
    <w:name w:val="WW8Num7z7"/>
    <w:rsid w:val="00246F4C"/>
  </w:style>
  <w:style w:type="character" w:customStyle="1" w:styleId="WW8Num7z8">
    <w:name w:val="WW8Num7z8"/>
    <w:rsid w:val="00246F4C"/>
  </w:style>
  <w:style w:type="character" w:customStyle="1" w:styleId="Fontepargpadro1">
    <w:name w:val="Fonte parág. padrão1"/>
    <w:rsid w:val="00246F4C"/>
  </w:style>
  <w:style w:type="character" w:customStyle="1" w:styleId="titulo3">
    <w:name w:val="titulo3"/>
    <w:basedOn w:val="Fontepargpadro1"/>
    <w:rsid w:val="00246F4C"/>
  </w:style>
  <w:style w:type="character" w:styleId="Hyperlink">
    <w:name w:val="Hyperlink"/>
    <w:rsid w:val="00246F4C"/>
    <w:rPr>
      <w:color w:val="0000FF"/>
      <w:u w:val="single"/>
    </w:rPr>
  </w:style>
  <w:style w:type="character" w:customStyle="1" w:styleId="Corpodetexto3Char">
    <w:name w:val="Corpo de texto 3 Char"/>
    <w:rsid w:val="00246F4C"/>
    <w:rPr>
      <w:sz w:val="16"/>
      <w:szCs w:val="16"/>
      <w:lang w:val="pt-BR" w:bidi="ar-SA"/>
    </w:rPr>
  </w:style>
  <w:style w:type="character" w:customStyle="1" w:styleId="titdetalhe1">
    <w:name w:val="tit_detalhe1"/>
    <w:rsid w:val="00246F4C"/>
    <w:rPr>
      <w:b/>
      <w:bCs/>
      <w:color w:val="003399"/>
      <w:sz w:val="18"/>
      <w:szCs w:val="18"/>
      <w:bdr w:val="single" w:sz="4" w:space="0" w:color="000000"/>
    </w:rPr>
  </w:style>
  <w:style w:type="character" w:customStyle="1" w:styleId="CharChar8">
    <w:name w:val="Char Char8"/>
    <w:rsid w:val="00246F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rpodetexto2Char">
    <w:name w:val="Corpo de texto 2 Char"/>
    <w:rsid w:val="00246F4C"/>
    <w:rPr>
      <w:sz w:val="24"/>
      <w:szCs w:val="24"/>
      <w:lang w:val="pt-BR" w:bidi="ar-SA"/>
    </w:rPr>
  </w:style>
  <w:style w:type="character" w:customStyle="1" w:styleId="RodapChar">
    <w:name w:val="Rodapé Char"/>
    <w:uiPriority w:val="99"/>
    <w:rsid w:val="00246F4C"/>
    <w:rPr>
      <w:sz w:val="24"/>
      <w:lang w:val="pt-BR" w:bidi="ar-SA"/>
    </w:rPr>
  </w:style>
  <w:style w:type="character" w:styleId="Forte">
    <w:name w:val="Strong"/>
    <w:qFormat/>
    <w:rsid w:val="00246F4C"/>
    <w:rPr>
      <w:b/>
      <w:bCs/>
    </w:rPr>
  </w:style>
  <w:style w:type="character" w:customStyle="1" w:styleId="TextosemFormataoChar">
    <w:name w:val="Texto sem Formatação Char"/>
    <w:rsid w:val="00246F4C"/>
    <w:rPr>
      <w:rFonts w:ascii="Courier New" w:hAnsi="Courier New" w:cs="Courier New"/>
    </w:rPr>
  </w:style>
  <w:style w:type="paragraph" w:customStyle="1" w:styleId="Ttulo10">
    <w:name w:val="Título1"/>
    <w:basedOn w:val="Normal"/>
    <w:next w:val="Corpodetexto"/>
    <w:rsid w:val="00246F4C"/>
    <w:pPr>
      <w:keepNext/>
      <w:suppressAutoHyphens/>
      <w:spacing w:before="240" w:after="120"/>
      <w:jc w:val="both"/>
    </w:pPr>
    <w:rPr>
      <w:rFonts w:ascii="Liberation Sans" w:eastAsia="Microsoft YaHei" w:hAnsi="Liberation Sans" w:cs="Arial Unicode MS"/>
      <w:sz w:val="28"/>
      <w:szCs w:val="28"/>
      <w:lang w:eastAsia="zh-CN"/>
    </w:rPr>
  </w:style>
  <w:style w:type="paragraph" w:styleId="Lista">
    <w:name w:val="List"/>
    <w:basedOn w:val="Corpodetexto"/>
    <w:rsid w:val="00246F4C"/>
    <w:pPr>
      <w:suppressAutoHyphens/>
      <w:spacing w:after="0"/>
      <w:jc w:val="both"/>
    </w:pPr>
    <w:rPr>
      <w:rFonts w:ascii="Arial" w:hAnsi="Arial" w:cs="Arial Unicode MS"/>
      <w:szCs w:val="20"/>
      <w:lang w:eastAsia="zh-CN"/>
    </w:rPr>
  </w:style>
  <w:style w:type="paragraph" w:styleId="Legenda">
    <w:name w:val="caption"/>
    <w:basedOn w:val="Normal"/>
    <w:qFormat/>
    <w:rsid w:val="00246F4C"/>
    <w:pPr>
      <w:suppressLineNumbers/>
      <w:suppressAutoHyphens/>
      <w:spacing w:before="120" w:after="120"/>
      <w:jc w:val="both"/>
    </w:pPr>
    <w:rPr>
      <w:rFonts w:cs="Arial Unicode MS"/>
      <w:i/>
      <w:iCs/>
      <w:lang w:eastAsia="zh-CN"/>
    </w:rPr>
  </w:style>
  <w:style w:type="paragraph" w:customStyle="1" w:styleId="ndice">
    <w:name w:val="Índice"/>
    <w:basedOn w:val="Normal"/>
    <w:rsid w:val="00246F4C"/>
    <w:pPr>
      <w:suppressLineNumbers/>
      <w:suppressAutoHyphens/>
      <w:jc w:val="both"/>
    </w:pPr>
    <w:rPr>
      <w:rFonts w:cs="Arial Unicode MS"/>
      <w:szCs w:val="20"/>
      <w:lang w:eastAsia="zh-CN"/>
    </w:rPr>
  </w:style>
  <w:style w:type="paragraph" w:styleId="Cabealho">
    <w:name w:val="header"/>
    <w:basedOn w:val="Normal"/>
    <w:link w:val="CabealhoChar"/>
    <w:uiPriority w:val="99"/>
    <w:rsid w:val="00246F4C"/>
    <w:pPr>
      <w:suppressAutoHyphens/>
      <w:jc w:val="both"/>
    </w:pPr>
    <w:rPr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246F4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Rodap">
    <w:name w:val="footer"/>
    <w:basedOn w:val="Normal"/>
    <w:link w:val="RodapChar1"/>
    <w:uiPriority w:val="99"/>
    <w:rsid w:val="00246F4C"/>
    <w:pPr>
      <w:suppressAutoHyphens/>
      <w:jc w:val="both"/>
    </w:pPr>
    <w:rPr>
      <w:szCs w:val="20"/>
      <w:lang w:eastAsia="zh-CN"/>
    </w:rPr>
  </w:style>
  <w:style w:type="character" w:customStyle="1" w:styleId="RodapChar1">
    <w:name w:val="Rodapé Char1"/>
    <w:basedOn w:val="Fontepargpadro"/>
    <w:link w:val="Rodap"/>
    <w:uiPriority w:val="99"/>
    <w:rsid w:val="00246F4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246F4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246F4C"/>
    <w:pPr>
      <w:suppressAutoHyphens/>
      <w:spacing w:after="120" w:line="480" w:lineRule="auto"/>
    </w:pPr>
    <w:rPr>
      <w:lang w:eastAsia="zh-CN"/>
    </w:rPr>
  </w:style>
  <w:style w:type="paragraph" w:customStyle="1" w:styleId="Recuodecorpodetexto21">
    <w:name w:val="Recuo de corpo de texto 21"/>
    <w:basedOn w:val="Normal"/>
    <w:rsid w:val="00246F4C"/>
    <w:pPr>
      <w:suppressAutoHyphens/>
      <w:spacing w:after="120" w:line="480" w:lineRule="auto"/>
      <w:ind w:left="283"/>
      <w:jc w:val="both"/>
    </w:pPr>
    <w:rPr>
      <w:szCs w:val="20"/>
      <w:lang w:eastAsia="zh-CN"/>
    </w:rPr>
  </w:style>
  <w:style w:type="paragraph" w:customStyle="1" w:styleId="Contedodatabela">
    <w:name w:val="Conteúdo da tabela"/>
    <w:basedOn w:val="Normal"/>
    <w:rsid w:val="00246F4C"/>
    <w:pPr>
      <w:suppressLineNumbers/>
      <w:suppressAutoHyphens/>
      <w:jc w:val="both"/>
    </w:pPr>
    <w:rPr>
      <w:szCs w:val="20"/>
      <w:lang w:eastAsia="zh-CN"/>
    </w:rPr>
  </w:style>
  <w:style w:type="paragraph" w:customStyle="1" w:styleId="Ttulodetabela">
    <w:name w:val="Título de tabela"/>
    <w:basedOn w:val="Normal"/>
    <w:rsid w:val="00246F4C"/>
    <w:pPr>
      <w:suppressAutoHyphens/>
      <w:spacing w:after="120"/>
      <w:jc w:val="center"/>
    </w:pPr>
    <w:rPr>
      <w:b/>
      <w:i/>
      <w:lang w:eastAsia="zh-CN"/>
    </w:rPr>
  </w:style>
  <w:style w:type="paragraph" w:customStyle="1" w:styleId="WW-Textosimples">
    <w:name w:val="WW-Texto simples"/>
    <w:basedOn w:val="Normal"/>
    <w:rsid w:val="00246F4C"/>
    <w:pPr>
      <w:suppressAutoHyphens/>
    </w:pPr>
    <w:rPr>
      <w:rFonts w:ascii="Courier New" w:hAnsi="Courier New" w:cs="Courier New"/>
      <w:kern w:val="1"/>
      <w:sz w:val="20"/>
      <w:szCs w:val="20"/>
      <w:lang w:eastAsia="zh-CN"/>
    </w:rPr>
  </w:style>
  <w:style w:type="paragraph" w:customStyle="1" w:styleId="TextosemFormatao1">
    <w:name w:val="Texto sem Formatação1"/>
    <w:basedOn w:val="Normal"/>
    <w:rsid w:val="00246F4C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tedodoquadro">
    <w:name w:val="Conteúdo do quadro"/>
    <w:basedOn w:val="Normal"/>
    <w:rsid w:val="00246F4C"/>
    <w:pPr>
      <w:suppressAutoHyphens/>
      <w:jc w:val="both"/>
    </w:pPr>
    <w:rPr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unhideWhenUsed/>
    <w:rsid w:val="00246F4C"/>
  </w:style>
  <w:style w:type="table" w:customStyle="1" w:styleId="TableNormal">
    <w:name w:val="Table Normal"/>
    <w:uiPriority w:val="2"/>
    <w:semiHidden/>
    <w:unhideWhenUsed/>
    <w:qFormat/>
    <w:rsid w:val="00246F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46F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46F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46F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1813</Words>
  <Characters>9795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11585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CONEXAO</dc:creator>
  <cp:lastModifiedBy>Licitações</cp:lastModifiedBy>
  <cp:revision>7</cp:revision>
  <cp:lastPrinted>2022-07-05T11:03:00Z</cp:lastPrinted>
  <dcterms:created xsi:type="dcterms:W3CDTF">2022-09-28T14:42:00Z</dcterms:created>
  <dcterms:modified xsi:type="dcterms:W3CDTF">2022-09-28T18:40:00Z</dcterms:modified>
</cp:coreProperties>
</file>