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3FDD" w:rsidRDefault="006A3001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1295400" cy="1143000"/>
            <wp:effectExtent l="19050" t="0" r="0" b="0"/>
            <wp:docPr id="2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3FDD" w:rsidRDefault="006A3001">
      <w:pPr>
        <w:jc w:val="both"/>
        <w:outlineLvl w:val="0"/>
        <w:rPr>
          <w:b/>
        </w:rPr>
      </w:pPr>
      <w:r>
        <w:rPr>
          <w:b/>
        </w:rPr>
        <w:t xml:space="preserve">                                  ESTADO DO RIO GRANDE DO SUL</w:t>
      </w:r>
    </w:p>
    <w:p w:rsidR="000B3FDD" w:rsidRDefault="006A3001">
      <w:pPr>
        <w:jc w:val="both"/>
        <w:outlineLvl w:val="0"/>
        <w:rPr>
          <w:b/>
        </w:rPr>
      </w:pPr>
      <w:r>
        <w:rPr>
          <w:b/>
        </w:rPr>
        <w:t xml:space="preserve">                                PREFEITURA MUNICIPAL DE JARI </w:t>
      </w:r>
    </w:p>
    <w:p w:rsidR="007F3064" w:rsidRDefault="007F3064">
      <w:pPr>
        <w:jc w:val="both"/>
        <w:outlineLvl w:val="0"/>
        <w:rPr>
          <w:color w:val="000000"/>
        </w:rPr>
      </w:pPr>
    </w:p>
    <w:p w:rsidR="000B3FDD" w:rsidRDefault="000B3FDD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</w:rPr>
      </w:pPr>
    </w:p>
    <w:p w:rsidR="000B3FDD" w:rsidRDefault="006A3001">
      <w:pPr>
        <w:widowControl w:val="0"/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  <w:color w:val="000000"/>
        </w:rPr>
        <w:t xml:space="preserve">CONTRATO </w:t>
      </w:r>
      <w:r w:rsidR="002A373F">
        <w:rPr>
          <w:b/>
          <w:color w:val="000000"/>
        </w:rPr>
        <w:t>7</w:t>
      </w:r>
      <w:r w:rsidR="00CA1372">
        <w:rPr>
          <w:b/>
          <w:color w:val="000000"/>
        </w:rPr>
        <w:t>3</w:t>
      </w:r>
      <w:r w:rsidR="008603FE">
        <w:rPr>
          <w:b/>
          <w:color w:val="000000"/>
        </w:rPr>
        <w:t>-2022</w:t>
      </w:r>
    </w:p>
    <w:p w:rsidR="000B3FDD" w:rsidRPr="0024536D" w:rsidRDefault="000B3FD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4E5144" w:rsidRDefault="004E5144" w:rsidP="004E5144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sz w:val="20"/>
          <w:szCs w:val="20"/>
        </w:rPr>
      </w:pPr>
    </w:p>
    <w:p w:rsidR="004E5144" w:rsidRDefault="004E5144" w:rsidP="004E514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D32001" w:rsidRDefault="00D32001" w:rsidP="00D32001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</w:rPr>
        <w:t>O MUNICÍPIO DE JARI</w:t>
      </w:r>
      <w:r>
        <w:rPr>
          <w:rFonts w:ascii="Arial" w:hAnsi="Arial" w:cs="Arial"/>
          <w:sz w:val="20"/>
        </w:rPr>
        <w:t xml:space="preserve">, inscrito no CNPJ sob o nº 016094020001-50, pessoa jurídica de direito público, sito à R. Barão do Triunfo 193, neste ato representada por seu prefeito, Senhor </w:t>
      </w:r>
      <w:r w:rsidR="00AC0C34">
        <w:rPr>
          <w:rFonts w:ascii="Arial" w:hAnsi="Arial" w:cs="Arial"/>
          <w:b/>
          <w:sz w:val="22"/>
          <w:szCs w:val="22"/>
        </w:rPr>
        <w:t>J</w:t>
      </w:r>
      <w:r w:rsidR="00AC0C34" w:rsidRPr="00795140">
        <w:rPr>
          <w:rFonts w:ascii="Arial" w:hAnsi="Arial" w:cs="Arial"/>
          <w:b/>
          <w:sz w:val="22"/>
          <w:szCs w:val="22"/>
        </w:rPr>
        <w:t>E</w:t>
      </w:r>
      <w:r w:rsidR="00AC0C34">
        <w:rPr>
          <w:rFonts w:ascii="Arial" w:hAnsi="Arial" w:cs="Arial"/>
          <w:b/>
          <w:sz w:val="22"/>
          <w:szCs w:val="22"/>
        </w:rPr>
        <w:t>SUS AUGUSTO DOS</w:t>
      </w:r>
      <w:r w:rsidR="00AC0C34" w:rsidRPr="00795140">
        <w:rPr>
          <w:rFonts w:ascii="Arial" w:hAnsi="Arial" w:cs="Arial"/>
          <w:b/>
          <w:sz w:val="22"/>
          <w:szCs w:val="22"/>
        </w:rPr>
        <w:t xml:space="preserve"> SANTOS </w:t>
      </w:r>
      <w:r w:rsidR="00AC0C34">
        <w:rPr>
          <w:rFonts w:ascii="Arial" w:hAnsi="Arial" w:cs="Arial"/>
          <w:b/>
          <w:sz w:val="22"/>
          <w:szCs w:val="22"/>
        </w:rPr>
        <w:t>OLIVEIRA</w:t>
      </w:r>
      <w:r w:rsidR="00AC0C34" w:rsidRPr="00795140">
        <w:rPr>
          <w:rFonts w:ascii="Arial" w:hAnsi="Arial" w:cs="Arial"/>
          <w:sz w:val="22"/>
          <w:szCs w:val="22"/>
        </w:rPr>
        <w:t>, brasileiro, casado, residente e domiciliado</w:t>
      </w:r>
      <w:r w:rsidR="00AC0C34">
        <w:rPr>
          <w:rFonts w:ascii="Arial" w:hAnsi="Arial" w:cs="Arial"/>
          <w:sz w:val="22"/>
          <w:szCs w:val="22"/>
        </w:rPr>
        <w:t xml:space="preserve"> na Localidade de Rincão de Santo Antônio, interior neste município de</w:t>
      </w:r>
      <w:r w:rsidR="00AC0C34" w:rsidRPr="00795140">
        <w:rPr>
          <w:rFonts w:ascii="Arial" w:hAnsi="Arial" w:cs="Arial"/>
          <w:sz w:val="22"/>
          <w:szCs w:val="22"/>
        </w:rPr>
        <w:t xml:space="preserve"> Jari – RS,  portador do CPF n.º </w:t>
      </w:r>
      <w:r w:rsidR="00AC0C34">
        <w:rPr>
          <w:rFonts w:ascii="Arial" w:hAnsi="Arial" w:cs="Arial"/>
          <w:sz w:val="22"/>
          <w:szCs w:val="22"/>
        </w:rPr>
        <w:t>777.652.570-72</w:t>
      </w:r>
      <w:r w:rsidR="00AC0C34" w:rsidRPr="00795140">
        <w:rPr>
          <w:rFonts w:ascii="Arial" w:hAnsi="Arial" w:cs="Arial"/>
          <w:sz w:val="22"/>
          <w:szCs w:val="22"/>
        </w:rPr>
        <w:t xml:space="preserve"> e CI n.º </w:t>
      </w:r>
      <w:r w:rsidR="00AC0C34">
        <w:rPr>
          <w:rFonts w:ascii="Arial" w:hAnsi="Arial" w:cs="Arial"/>
          <w:sz w:val="22"/>
          <w:szCs w:val="22"/>
        </w:rPr>
        <w:t xml:space="preserve">1049026501 </w:t>
      </w:r>
      <w:r>
        <w:rPr>
          <w:rFonts w:ascii="Arial" w:hAnsi="Arial" w:cs="Arial"/>
          <w:sz w:val="20"/>
        </w:rPr>
        <w:t xml:space="preserve">a seguir denominada contratante , e a  Empresa </w:t>
      </w:r>
      <w:r w:rsidR="00406765">
        <w:rPr>
          <w:rFonts w:ascii="Arial" w:hAnsi="Arial" w:cs="Arial"/>
          <w:b/>
          <w:sz w:val="20"/>
        </w:rPr>
        <w:t>MARIS DISTRIBUIDORA E ASSESSORIA L</w:t>
      </w:r>
      <w:r>
        <w:rPr>
          <w:rFonts w:ascii="Arial" w:hAnsi="Arial" w:cs="Arial"/>
          <w:b/>
          <w:sz w:val="20"/>
        </w:rPr>
        <w:t>TDA</w:t>
      </w:r>
      <w:r>
        <w:rPr>
          <w:rFonts w:ascii="Arial" w:hAnsi="Arial" w:cs="Arial"/>
          <w:sz w:val="20"/>
        </w:rPr>
        <w:t xml:space="preserve">,  inscrita no CNPJ/MF sob o n° </w:t>
      </w:r>
      <w:r w:rsidR="00BE6E50">
        <w:rPr>
          <w:rFonts w:ascii="Arial" w:hAnsi="Arial" w:cs="Arial"/>
          <w:sz w:val="20"/>
        </w:rPr>
        <w:t>4</w:t>
      </w:r>
      <w:r w:rsidR="00406765">
        <w:rPr>
          <w:rFonts w:ascii="Arial" w:hAnsi="Arial" w:cs="Arial"/>
          <w:sz w:val="20"/>
        </w:rPr>
        <w:t>5.702.540</w:t>
      </w:r>
      <w:r>
        <w:rPr>
          <w:rFonts w:ascii="Arial" w:hAnsi="Arial" w:cs="Arial"/>
          <w:sz w:val="20"/>
        </w:rPr>
        <w:t>/0001-</w:t>
      </w:r>
      <w:r w:rsidR="00406765">
        <w:rPr>
          <w:rFonts w:ascii="Arial" w:hAnsi="Arial" w:cs="Arial"/>
          <w:sz w:val="20"/>
        </w:rPr>
        <w:t>5</w:t>
      </w:r>
      <w:r w:rsidR="00BE6E50">
        <w:rPr>
          <w:rFonts w:ascii="Arial" w:hAnsi="Arial" w:cs="Arial"/>
          <w:sz w:val="20"/>
        </w:rPr>
        <w:t>5</w:t>
      </w:r>
      <w:r>
        <w:rPr>
          <w:rFonts w:ascii="Arial" w:hAnsi="Arial" w:cs="Arial"/>
          <w:sz w:val="20"/>
        </w:rPr>
        <w:t xml:space="preserve"> Pessoa jurídica de direito privado, sito à </w:t>
      </w:r>
      <w:r w:rsidR="00406765">
        <w:rPr>
          <w:rFonts w:ascii="Arial" w:hAnsi="Arial" w:cs="Arial"/>
          <w:sz w:val="20"/>
        </w:rPr>
        <w:t>Rua Frei Hilário 370</w:t>
      </w:r>
      <w:r>
        <w:rPr>
          <w:rFonts w:ascii="Arial" w:hAnsi="Arial" w:cs="Arial"/>
          <w:sz w:val="20"/>
        </w:rPr>
        <w:t xml:space="preserve"> ,  cidade de </w:t>
      </w:r>
      <w:r w:rsidR="00BE6E50">
        <w:rPr>
          <w:rFonts w:ascii="Arial" w:hAnsi="Arial" w:cs="Arial"/>
          <w:sz w:val="20"/>
        </w:rPr>
        <w:t>S</w:t>
      </w:r>
      <w:r w:rsidR="00406765">
        <w:rPr>
          <w:rFonts w:ascii="Arial" w:hAnsi="Arial" w:cs="Arial"/>
          <w:sz w:val="20"/>
        </w:rPr>
        <w:t xml:space="preserve">ão José </w:t>
      </w:r>
      <w:r>
        <w:rPr>
          <w:rFonts w:ascii="Arial" w:hAnsi="Arial" w:cs="Arial"/>
          <w:sz w:val="20"/>
        </w:rPr>
        <w:t>S</w:t>
      </w:r>
      <w:r w:rsidR="00406765">
        <w:rPr>
          <w:rFonts w:ascii="Arial" w:hAnsi="Arial" w:cs="Arial"/>
          <w:sz w:val="20"/>
        </w:rPr>
        <w:t>C</w:t>
      </w:r>
      <w:r>
        <w:rPr>
          <w:rFonts w:ascii="Arial" w:hAnsi="Arial" w:cs="Arial"/>
          <w:sz w:val="20"/>
        </w:rPr>
        <w:t>, neste ato representada por s</w:t>
      </w:r>
      <w:r w:rsidR="00BE6E50">
        <w:rPr>
          <w:rFonts w:ascii="Arial" w:hAnsi="Arial" w:cs="Arial"/>
          <w:sz w:val="20"/>
        </w:rPr>
        <w:t>ua representante</w:t>
      </w:r>
      <w:r>
        <w:rPr>
          <w:rFonts w:ascii="Arial" w:hAnsi="Arial" w:cs="Arial"/>
          <w:sz w:val="20"/>
        </w:rPr>
        <w:t>, senhor</w:t>
      </w:r>
      <w:r w:rsidR="00BE6E50">
        <w:rPr>
          <w:rFonts w:ascii="Arial" w:hAnsi="Arial" w:cs="Arial"/>
          <w:sz w:val="20"/>
        </w:rPr>
        <w:t>a</w:t>
      </w:r>
      <w:r>
        <w:rPr>
          <w:rFonts w:ascii="Arial" w:hAnsi="Arial" w:cs="Arial"/>
          <w:sz w:val="20"/>
        </w:rPr>
        <w:t xml:space="preserve"> </w:t>
      </w:r>
      <w:r w:rsidR="00406765" w:rsidRPr="00406765">
        <w:rPr>
          <w:rFonts w:ascii="Arial" w:hAnsi="Arial" w:cs="Arial"/>
          <w:sz w:val="20"/>
          <w:szCs w:val="20"/>
        </w:rPr>
        <w:t>MARIA DE LOURDES DE SOUZA TEIXEIRA</w:t>
      </w:r>
      <w:r>
        <w:rPr>
          <w:rFonts w:ascii="Arial" w:hAnsi="Arial" w:cs="Arial"/>
          <w:b/>
          <w:sz w:val="20"/>
        </w:rPr>
        <w:t xml:space="preserve"> </w:t>
      </w:r>
      <w:r>
        <w:rPr>
          <w:rFonts w:ascii="Arial" w:hAnsi="Arial" w:cs="Arial"/>
          <w:sz w:val="20"/>
        </w:rPr>
        <w:t xml:space="preserve">portador do CPF nº </w:t>
      </w:r>
      <w:r w:rsidR="00BE6E50">
        <w:rPr>
          <w:rFonts w:ascii="Arial" w:hAnsi="Arial" w:cs="Arial"/>
          <w:sz w:val="20"/>
        </w:rPr>
        <w:t>0</w:t>
      </w:r>
      <w:r w:rsidR="00FD75EB">
        <w:rPr>
          <w:rFonts w:ascii="Arial" w:hAnsi="Arial" w:cs="Arial"/>
          <w:sz w:val="20"/>
        </w:rPr>
        <w:t>23.010.159-39</w:t>
      </w:r>
      <w:r>
        <w:rPr>
          <w:rFonts w:ascii="Arial" w:hAnsi="Arial" w:cs="Arial"/>
          <w:sz w:val="20"/>
        </w:rPr>
        <w:t xml:space="preserve">, a seguir denominada contratada, acordam e ajustam firmar o presente Contrato, da Lei n° 8.666/93, de 21 de junho de 1993 e suas alterações posteriores, assim como pelas condições do </w:t>
      </w:r>
      <w:r w:rsidR="00967813" w:rsidRPr="00ED1B75">
        <w:rPr>
          <w:rFonts w:ascii="Arial" w:hAnsi="Arial" w:cs="Arial"/>
          <w:b/>
          <w:sz w:val="20"/>
        </w:rPr>
        <w:t xml:space="preserve">Pregão Eletrônico  </w:t>
      </w:r>
      <w:proofErr w:type="spellStart"/>
      <w:r w:rsidR="00967813" w:rsidRPr="00ED1B75">
        <w:rPr>
          <w:rFonts w:ascii="Arial" w:hAnsi="Arial" w:cs="Arial"/>
          <w:b/>
          <w:sz w:val="20"/>
        </w:rPr>
        <w:t>Nr</w:t>
      </w:r>
      <w:proofErr w:type="spellEnd"/>
      <w:r w:rsidR="00967813" w:rsidRPr="00ED1B75">
        <w:rPr>
          <w:rFonts w:ascii="Arial" w:hAnsi="Arial" w:cs="Arial"/>
          <w:b/>
          <w:sz w:val="20"/>
        </w:rPr>
        <w:t xml:space="preserve">. </w:t>
      </w:r>
      <w:r w:rsidR="00967813">
        <w:rPr>
          <w:rFonts w:ascii="Arial" w:hAnsi="Arial" w:cs="Arial"/>
          <w:b/>
          <w:sz w:val="20"/>
        </w:rPr>
        <w:t>23</w:t>
      </w:r>
      <w:r w:rsidR="00967813" w:rsidRPr="00917D6D">
        <w:rPr>
          <w:rFonts w:ascii="Arial" w:hAnsi="Arial" w:cs="Arial"/>
          <w:b/>
          <w:sz w:val="20"/>
        </w:rPr>
        <w:t>-2022</w:t>
      </w:r>
      <w:r w:rsidR="00967813" w:rsidRPr="00ED1B75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e pelas cláusulas a seguir expressas, definidoras dos direitos, obrigações e responsabilidades das partes.</w:t>
      </w:r>
    </w:p>
    <w:p w:rsidR="007F3064" w:rsidRDefault="007F3064" w:rsidP="00D32001">
      <w:pPr>
        <w:jc w:val="both"/>
        <w:rPr>
          <w:rFonts w:ascii="Arial" w:hAnsi="Arial" w:cs="Arial"/>
          <w:color w:val="000000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967813" w:rsidRPr="00ED1B75" w:rsidRDefault="00967813" w:rsidP="00967813">
      <w:pPr>
        <w:widowControl w:val="0"/>
        <w:numPr>
          <w:ilvl w:val="0"/>
          <w:numId w:val="3"/>
        </w:numPr>
        <w:tabs>
          <w:tab w:val="clear" w:pos="735"/>
          <w:tab w:val="num" w:pos="426"/>
        </w:tabs>
        <w:autoSpaceDE w:val="0"/>
        <w:autoSpaceDN w:val="0"/>
        <w:adjustRightInd w:val="0"/>
        <w:ind w:hanging="735"/>
        <w:jc w:val="both"/>
        <w:rPr>
          <w:rFonts w:ascii="Arial" w:hAnsi="Arial" w:cs="Arial"/>
          <w:b/>
          <w:bCs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CLÁUSULA PRIMEIRA: DO OBJETO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ind w:left="735"/>
        <w:rPr>
          <w:rFonts w:ascii="Arial" w:hAnsi="Arial" w:cs="Arial"/>
          <w:b/>
          <w:bCs/>
          <w:color w:val="000000"/>
          <w:sz w:val="20"/>
        </w:rPr>
      </w:pPr>
    </w:p>
    <w:p w:rsidR="00967813" w:rsidRDefault="00967813" w:rsidP="00967813">
      <w:pPr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sz w:val="20"/>
        </w:rPr>
        <w:t>AQUISIÇÃO DE</w:t>
      </w:r>
      <w:r w:rsidRPr="0095435A">
        <w:rPr>
          <w:rFonts w:ascii="Arial" w:hAnsi="Arial" w:cs="Arial"/>
          <w:b/>
          <w:sz w:val="20"/>
        </w:rPr>
        <w:t xml:space="preserve"> MATERIA</w:t>
      </w:r>
      <w:r>
        <w:rPr>
          <w:rFonts w:ascii="Arial" w:hAnsi="Arial" w:cs="Arial"/>
          <w:b/>
          <w:sz w:val="20"/>
        </w:rPr>
        <w:t>IS INFORMATICA</w:t>
      </w:r>
      <w:r w:rsidRPr="0095435A">
        <w:rPr>
          <w:rFonts w:ascii="Arial" w:hAnsi="Arial" w:cs="Arial"/>
          <w:b/>
          <w:sz w:val="20"/>
        </w:rPr>
        <w:t xml:space="preserve"> </w:t>
      </w:r>
      <w:r>
        <w:rPr>
          <w:rFonts w:ascii="Arial" w:hAnsi="Arial" w:cs="Arial"/>
          <w:b/>
          <w:sz w:val="20"/>
        </w:rPr>
        <w:t>E EQUIPAMENTOS PARA A FARMÁCIA DA UNIDADE BÁSICA DE SAÚDE DR NAUDAR VICENTE KONZEN</w:t>
      </w:r>
      <w:r w:rsidRPr="00D756E3">
        <w:rPr>
          <w:rFonts w:ascii="Arial" w:hAnsi="Arial" w:cs="Arial"/>
          <w:b/>
          <w:sz w:val="20"/>
        </w:rPr>
        <w:t xml:space="preserve">, </w:t>
      </w:r>
      <w:r w:rsidRPr="00D756E3">
        <w:rPr>
          <w:rFonts w:ascii="Arial" w:hAnsi="Arial" w:cs="Arial"/>
          <w:b/>
          <w:bCs/>
          <w:sz w:val="20"/>
        </w:rPr>
        <w:t xml:space="preserve">DE ACORDO COM AS ESPECIFICAÇÕES NO ANEXO </w:t>
      </w:r>
      <w:r w:rsidR="00406765">
        <w:rPr>
          <w:rFonts w:ascii="Arial" w:hAnsi="Arial" w:cs="Arial"/>
          <w:b/>
          <w:bCs/>
          <w:sz w:val="20"/>
        </w:rPr>
        <w:t>ABAIXO</w:t>
      </w:r>
      <w:r>
        <w:rPr>
          <w:rFonts w:ascii="Arial" w:hAnsi="Arial" w:cs="Arial"/>
          <w:b/>
          <w:bCs/>
          <w:sz w:val="20"/>
        </w:rPr>
        <w:t>.</w:t>
      </w:r>
    </w:p>
    <w:p w:rsidR="00FD5AD1" w:rsidRDefault="00FD5AD1" w:rsidP="00967813">
      <w:pPr>
        <w:rPr>
          <w:rFonts w:ascii="Arial" w:hAnsi="Arial" w:cs="Arial"/>
          <w:b/>
          <w:bCs/>
          <w:sz w:val="20"/>
        </w:rPr>
      </w:pPr>
    </w:p>
    <w:tbl>
      <w:tblPr>
        <w:tblpPr w:leftFromText="141" w:rightFromText="141" w:vertAnchor="page" w:horzAnchor="margin" w:tblpXSpec="center" w:tblpY="9381"/>
        <w:tblW w:w="104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9"/>
        <w:gridCol w:w="993"/>
        <w:gridCol w:w="709"/>
        <w:gridCol w:w="3233"/>
        <w:gridCol w:w="1560"/>
        <w:gridCol w:w="1356"/>
        <w:gridCol w:w="1560"/>
      </w:tblGrid>
      <w:tr w:rsidR="00FD75EB" w:rsidRPr="00074447" w:rsidTr="00FD75EB">
        <w:trPr>
          <w:trHeight w:val="398"/>
        </w:trPr>
        <w:tc>
          <w:tcPr>
            <w:tcW w:w="10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FD75EB" w:rsidRPr="00074447" w:rsidRDefault="00FD75EB" w:rsidP="00FD75EB">
            <w:pPr>
              <w:widowControl w:val="0"/>
              <w:autoSpaceDE w:val="0"/>
              <w:autoSpaceDN w:val="0"/>
              <w:jc w:val="center"/>
              <w:rPr>
                <w:rFonts w:ascii="Calibri" w:eastAsia="Courier New" w:hAnsi="Calibri"/>
                <w:b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  <w:t>Item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FD75EB" w:rsidRPr="00074447" w:rsidRDefault="00FD75EB" w:rsidP="00FD75EB">
            <w:pPr>
              <w:widowControl w:val="0"/>
              <w:autoSpaceDE w:val="0"/>
              <w:autoSpaceDN w:val="0"/>
              <w:jc w:val="center"/>
              <w:rPr>
                <w:rFonts w:ascii="Calibri" w:eastAsia="Courier New" w:hAnsi="Calibri"/>
                <w:b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  <w:t>Quantidade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FD75EB" w:rsidRPr="00074447" w:rsidRDefault="00FD75EB" w:rsidP="00FD75EB">
            <w:pPr>
              <w:widowControl w:val="0"/>
              <w:autoSpaceDE w:val="0"/>
              <w:autoSpaceDN w:val="0"/>
              <w:jc w:val="center"/>
              <w:rPr>
                <w:rFonts w:ascii="Calibri" w:eastAsia="Courier New" w:hAnsi="Calibri"/>
                <w:b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  <w:t>Unid.</w:t>
            </w:r>
          </w:p>
        </w:tc>
        <w:tc>
          <w:tcPr>
            <w:tcW w:w="3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FD75EB" w:rsidRPr="00074447" w:rsidRDefault="00FD75EB" w:rsidP="00FD75EB">
            <w:pPr>
              <w:widowControl w:val="0"/>
              <w:autoSpaceDE w:val="0"/>
              <w:autoSpaceDN w:val="0"/>
              <w:jc w:val="center"/>
              <w:rPr>
                <w:rFonts w:ascii="Calibri" w:eastAsia="Courier New" w:hAnsi="Calibri"/>
                <w:b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  <w:t>Especificação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</w:tcPr>
          <w:p w:rsidR="00FD75EB" w:rsidRPr="00074447" w:rsidRDefault="00FD75EB" w:rsidP="00FD75EB">
            <w:pPr>
              <w:widowControl w:val="0"/>
              <w:autoSpaceDE w:val="0"/>
              <w:autoSpaceDN w:val="0"/>
              <w:jc w:val="center"/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  <w:t>Marca</w:t>
            </w:r>
          </w:p>
        </w:tc>
        <w:tc>
          <w:tcPr>
            <w:tcW w:w="1356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FD75EB" w:rsidRPr="00074447" w:rsidRDefault="00FD75EB" w:rsidP="00FD75EB">
            <w:pPr>
              <w:widowControl w:val="0"/>
              <w:autoSpaceDE w:val="0"/>
              <w:autoSpaceDN w:val="0"/>
              <w:rPr>
                <w:rFonts w:ascii="Calibri" w:eastAsia="Courier New" w:hAnsi="Calibri"/>
                <w:b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  <w:t>Preço</w:t>
            </w:r>
            <w:r w:rsidRPr="00074447">
              <w:rPr>
                <w:rFonts w:ascii="Calibri" w:eastAsia="Courier New" w:hAnsi="Calibri"/>
                <w:b/>
                <w:spacing w:val="-7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074447"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  <w:t>Unitário R$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FD75EB" w:rsidRPr="00074447" w:rsidRDefault="00FD75EB" w:rsidP="00FD75EB">
            <w:pPr>
              <w:widowControl w:val="0"/>
              <w:autoSpaceDE w:val="0"/>
              <w:autoSpaceDN w:val="0"/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  <w:t>Preço</w:t>
            </w:r>
            <w:r w:rsidRPr="00074447">
              <w:rPr>
                <w:rFonts w:ascii="Calibri" w:eastAsia="Courier New" w:hAnsi="Calibri"/>
                <w:b/>
                <w:spacing w:val="-6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074447"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  <w:t>Total</w:t>
            </w:r>
          </w:p>
          <w:p w:rsidR="00FD75EB" w:rsidRPr="00074447" w:rsidRDefault="00FD75EB" w:rsidP="00FD75EB">
            <w:pPr>
              <w:widowControl w:val="0"/>
              <w:autoSpaceDE w:val="0"/>
              <w:autoSpaceDN w:val="0"/>
              <w:rPr>
                <w:rFonts w:ascii="Calibri" w:eastAsia="Courier New" w:hAnsi="Calibri"/>
                <w:b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  <w:t>R$</w:t>
            </w:r>
          </w:p>
        </w:tc>
      </w:tr>
      <w:tr w:rsidR="00FD75EB" w:rsidRPr="00074447" w:rsidTr="00FD75EB">
        <w:trPr>
          <w:trHeight w:val="475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75EB" w:rsidRPr="00074447" w:rsidRDefault="00FD75EB" w:rsidP="00FD75EB">
            <w:pPr>
              <w:widowControl w:val="0"/>
              <w:autoSpaceDE w:val="0"/>
              <w:autoSpaceDN w:val="0"/>
              <w:jc w:val="center"/>
              <w:rPr>
                <w:rFonts w:ascii="Calibri" w:eastAsia="Courier New" w:hAnsi="Calibri"/>
                <w:b/>
                <w:sz w:val="18"/>
                <w:szCs w:val="18"/>
                <w:lang w:val="pt-PT" w:eastAsia="en-US"/>
              </w:rPr>
            </w:pPr>
          </w:p>
          <w:p w:rsidR="00FD75EB" w:rsidRDefault="00FD75EB" w:rsidP="00FD75EB">
            <w:pPr>
              <w:widowControl w:val="0"/>
              <w:autoSpaceDE w:val="0"/>
              <w:autoSpaceDN w:val="0"/>
              <w:jc w:val="center"/>
              <w:rPr>
                <w:rFonts w:ascii="Calibri" w:eastAsia="Courier New" w:hAnsi="Calibri"/>
                <w:w w:val="103"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w w:val="103"/>
                <w:sz w:val="18"/>
                <w:szCs w:val="18"/>
                <w:lang w:val="pt-PT" w:eastAsia="en-US"/>
              </w:rPr>
              <w:t>6</w:t>
            </w:r>
          </w:p>
          <w:p w:rsidR="00FD75EB" w:rsidRDefault="00FD75EB" w:rsidP="00FD75EB">
            <w:pPr>
              <w:widowControl w:val="0"/>
              <w:autoSpaceDE w:val="0"/>
              <w:autoSpaceDN w:val="0"/>
              <w:jc w:val="center"/>
              <w:rPr>
                <w:rFonts w:ascii="Calibri" w:eastAsia="Courier New" w:hAnsi="Calibri"/>
                <w:w w:val="103"/>
                <w:sz w:val="18"/>
                <w:szCs w:val="18"/>
                <w:lang w:val="pt-PT" w:eastAsia="en-US"/>
              </w:rPr>
            </w:pPr>
          </w:p>
          <w:p w:rsidR="00FD75EB" w:rsidRDefault="00FD75EB" w:rsidP="00FD75EB">
            <w:pPr>
              <w:widowControl w:val="0"/>
              <w:autoSpaceDE w:val="0"/>
              <w:autoSpaceDN w:val="0"/>
              <w:jc w:val="center"/>
              <w:rPr>
                <w:rFonts w:ascii="Calibri" w:eastAsia="Courier New" w:hAnsi="Calibri"/>
                <w:w w:val="103"/>
                <w:sz w:val="18"/>
                <w:szCs w:val="18"/>
                <w:lang w:val="pt-PT" w:eastAsia="en-US"/>
              </w:rPr>
            </w:pPr>
          </w:p>
          <w:p w:rsidR="00FD75EB" w:rsidRDefault="00FD75EB" w:rsidP="00FD75EB">
            <w:pPr>
              <w:widowControl w:val="0"/>
              <w:autoSpaceDE w:val="0"/>
              <w:autoSpaceDN w:val="0"/>
              <w:jc w:val="center"/>
              <w:rPr>
                <w:rFonts w:ascii="Calibri" w:eastAsia="Courier New" w:hAnsi="Calibri"/>
                <w:w w:val="103"/>
                <w:sz w:val="18"/>
                <w:szCs w:val="18"/>
                <w:lang w:val="pt-PT" w:eastAsia="en-US"/>
              </w:rPr>
            </w:pPr>
          </w:p>
          <w:p w:rsidR="00FD75EB" w:rsidRDefault="00FD75EB" w:rsidP="00FD75EB">
            <w:pPr>
              <w:widowControl w:val="0"/>
              <w:autoSpaceDE w:val="0"/>
              <w:autoSpaceDN w:val="0"/>
              <w:jc w:val="center"/>
              <w:rPr>
                <w:rFonts w:ascii="Calibri" w:eastAsia="Courier New" w:hAnsi="Calibri"/>
                <w:w w:val="103"/>
                <w:sz w:val="18"/>
                <w:szCs w:val="18"/>
                <w:lang w:val="pt-PT" w:eastAsia="en-US"/>
              </w:rPr>
            </w:pPr>
          </w:p>
          <w:p w:rsidR="00FD75EB" w:rsidRPr="00074447" w:rsidRDefault="00FD75EB" w:rsidP="00FD75EB">
            <w:pPr>
              <w:widowControl w:val="0"/>
              <w:autoSpaceDE w:val="0"/>
              <w:autoSpaceDN w:val="0"/>
              <w:jc w:val="center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75EB" w:rsidRDefault="00FD75EB" w:rsidP="00FD75EB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</w:p>
          <w:p w:rsidR="00FD75EB" w:rsidRPr="00074447" w:rsidRDefault="00FD75EB" w:rsidP="00FD75EB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75EB" w:rsidRPr="00074447" w:rsidRDefault="00FD75EB" w:rsidP="00FD75EB">
            <w:pPr>
              <w:widowControl w:val="0"/>
              <w:autoSpaceDE w:val="0"/>
              <w:autoSpaceDN w:val="0"/>
              <w:rPr>
                <w:rFonts w:ascii="Calibri" w:eastAsia="Courier New" w:hAnsi="Calibri"/>
                <w:b/>
                <w:sz w:val="18"/>
                <w:szCs w:val="18"/>
                <w:lang w:val="pt-PT" w:eastAsia="en-US"/>
              </w:rPr>
            </w:pPr>
          </w:p>
          <w:p w:rsidR="00FD75EB" w:rsidRPr="00074447" w:rsidRDefault="00FD75EB" w:rsidP="00FD75EB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Un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75EB" w:rsidRPr="00074447" w:rsidRDefault="00FD75EB" w:rsidP="00FD75EB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 w:rsidRPr="00247339"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ESTRADO PLASTICO ( PALLEPS) TIPO MODULAR 50X50X3CM EM POLIPROPILENO OU POLIETILENO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75EB" w:rsidRPr="00074447" w:rsidRDefault="00FD75EB" w:rsidP="00FD75EB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 xml:space="preserve">LAR PLASTICOS 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75EB" w:rsidRPr="00074447" w:rsidRDefault="00FD75EB" w:rsidP="00FD75EB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22,00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75EB" w:rsidRPr="00074447" w:rsidRDefault="00FD75EB" w:rsidP="00FD75EB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 xml:space="preserve"> 550,00</w:t>
            </w:r>
          </w:p>
        </w:tc>
      </w:tr>
      <w:tr w:rsidR="00FD75EB" w:rsidTr="00FD75EB">
        <w:trPr>
          <w:trHeight w:val="426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75EB" w:rsidRPr="00074447" w:rsidRDefault="00FD75EB" w:rsidP="00FD75EB">
            <w:pPr>
              <w:widowControl w:val="0"/>
              <w:autoSpaceDE w:val="0"/>
              <w:autoSpaceDN w:val="0"/>
              <w:jc w:val="center"/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75EB" w:rsidRDefault="00FD75EB" w:rsidP="00FD75EB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75EB" w:rsidRPr="00074447" w:rsidRDefault="00FD75EB" w:rsidP="00FD75EB">
            <w:pPr>
              <w:widowControl w:val="0"/>
              <w:autoSpaceDE w:val="0"/>
              <w:autoSpaceDN w:val="0"/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</w:pP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75EB" w:rsidRDefault="00FD75EB" w:rsidP="00FD75EB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75EB" w:rsidRPr="00074447" w:rsidRDefault="00FD75EB" w:rsidP="00FD75EB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75EB" w:rsidRDefault="00FD75EB" w:rsidP="00FD75EB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TOTAL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75EB" w:rsidRDefault="00FD75EB" w:rsidP="00FD75EB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550,00</w:t>
            </w:r>
          </w:p>
        </w:tc>
      </w:tr>
    </w:tbl>
    <w:p w:rsidR="00FD5AD1" w:rsidRDefault="00FD5AD1" w:rsidP="00967813">
      <w:pPr>
        <w:rPr>
          <w:rFonts w:ascii="Arial" w:hAnsi="Arial" w:cs="Arial"/>
          <w:b/>
          <w:bCs/>
          <w:sz w:val="20"/>
        </w:rPr>
      </w:pPr>
    </w:p>
    <w:p w:rsidR="00FD5AD1" w:rsidRDefault="00FD5AD1" w:rsidP="00967813">
      <w:pPr>
        <w:rPr>
          <w:rFonts w:ascii="Arial" w:hAnsi="Arial" w:cs="Arial"/>
          <w:b/>
          <w:bCs/>
          <w:sz w:val="20"/>
        </w:rPr>
      </w:pPr>
    </w:p>
    <w:p w:rsidR="00967813" w:rsidRPr="00ED1B75" w:rsidRDefault="00967813" w:rsidP="00967813">
      <w:pPr>
        <w:rPr>
          <w:rFonts w:ascii="Arial" w:hAnsi="Arial" w:cs="Arial"/>
          <w:b/>
          <w:bCs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02 - CLÁUSULA SEGUNDA: DO PREÇO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O valor total dos objetos ora adquiridos é de R$</w:t>
      </w:r>
      <w:r w:rsidR="000F5892">
        <w:rPr>
          <w:rFonts w:ascii="Arial" w:hAnsi="Arial" w:cs="Arial"/>
          <w:color w:val="000000"/>
          <w:sz w:val="20"/>
        </w:rPr>
        <w:t xml:space="preserve"> </w:t>
      </w:r>
      <w:r w:rsidR="000F5892" w:rsidRPr="000F5892">
        <w:rPr>
          <w:rFonts w:ascii="Arial" w:hAnsi="Arial" w:cs="Arial"/>
          <w:b/>
          <w:color w:val="000000"/>
          <w:sz w:val="20"/>
        </w:rPr>
        <w:t>550,00</w:t>
      </w:r>
      <w:r w:rsidRPr="00ED1B75">
        <w:rPr>
          <w:rFonts w:ascii="Arial" w:hAnsi="Arial" w:cs="Arial"/>
          <w:color w:val="000000"/>
          <w:sz w:val="20"/>
        </w:rPr>
        <w:t xml:space="preserve"> (</w:t>
      </w:r>
      <w:r w:rsidR="000F5892" w:rsidRPr="000F5892">
        <w:rPr>
          <w:rFonts w:ascii="Arial" w:hAnsi="Arial" w:cs="Arial"/>
          <w:b/>
          <w:color w:val="000000"/>
          <w:sz w:val="20"/>
        </w:rPr>
        <w:t>Quinhentos e cinquenta reais</w:t>
      </w:r>
      <w:proofErr w:type="gramStart"/>
      <w:r w:rsidRPr="00ED1B75">
        <w:rPr>
          <w:rFonts w:ascii="Arial" w:hAnsi="Arial" w:cs="Arial"/>
          <w:color w:val="000000"/>
          <w:sz w:val="20"/>
        </w:rPr>
        <w:t>) .</w:t>
      </w:r>
      <w:proofErr w:type="gramEnd"/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03 - CLÁUSULA TERCEIRA: DA FORMA DE PAGAMENTO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 xml:space="preserve">a) O pagamento será efetuado em até </w:t>
      </w:r>
      <w:r w:rsidRPr="00ED1B75">
        <w:rPr>
          <w:rFonts w:ascii="Arial" w:hAnsi="Arial" w:cs="Arial"/>
          <w:b/>
          <w:color w:val="000000"/>
          <w:sz w:val="20"/>
        </w:rPr>
        <w:t xml:space="preserve">10 (dez) dias </w:t>
      </w:r>
      <w:r>
        <w:rPr>
          <w:rFonts w:ascii="Arial" w:hAnsi="Arial" w:cs="Arial"/>
          <w:b/>
          <w:color w:val="000000"/>
          <w:sz w:val="20"/>
        </w:rPr>
        <w:t>da entrega dos produtos</w:t>
      </w:r>
      <w:r w:rsidRPr="00ED1B75">
        <w:rPr>
          <w:rFonts w:ascii="Arial" w:hAnsi="Arial" w:cs="Arial"/>
          <w:color w:val="000000"/>
          <w:sz w:val="20"/>
        </w:rPr>
        <w:t>, mediante a apresentação da Nota Fiscal, isenta de erros e devidamente liberada pelo Setor Competente;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b) A Nota Fiscal somente será liberada para pagamento quando o cumprimento do contrato estiver em total conformidade com as especificações exigidas pelo Município;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lastRenderedPageBreak/>
        <w:t>c)</w:t>
      </w:r>
      <w:r w:rsidRPr="00ED1B75">
        <w:rPr>
          <w:rFonts w:ascii="Arial" w:hAnsi="Arial" w:cs="Arial"/>
          <w:b/>
          <w:color w:val="000000"/>
          <w:sz w:val="20"/>
        </w:rPr>
        <w:t xml:space="preserve"> A empresa deverá informar a conta bancária para depósito no Banrisul ou no </w:t>
      </w:r>
      <w:proofErr w:type="spellStart"/>
      <w:r w:rsidRPr="00ED1B75">
        <w:rPr>
          <w:rFonts w:ascii="Arial" w:hAnsi="Arial" w:cs="Arial"/>
          <w:b/>
          <w:color w:val="000000"/>
          <w:sz w:val="20"/>
        </w:rPr>
        <w:t>Sicredi</w:t>
      </w:r>
      <w:proofErr w:type="spellEnd"/>
      <w:r w:rsidRPr="00ED1B75">
        <w:rPr>
          <w:rFonts w:ascii="Arial" w:hAnsi="Arial" w:cs="Arial"/>
          <w:b/>
          <w:color w:val="000000"/>
          <w:sz w:val="20"/>
        </w:rPr>
        <w:t>, ou ainda emitir boleto no valor da nota fiscal, caso não apresente conta bancária nestas condições, será efetuado DOC.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04 - CLÁUSULA QUARTA: DO PRAZO, FORMA E LOCAL DE ENTREGA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 xml:space="preserve">4.1 - O prazo da </w:t>
      </w:r>
      <w:r>
        <w:rPr>
          <w:rFonts w:ascii="Arial" w:hAnsi="Arial" w:cs="Arial"/>
          <w:color w:val="000000"/>
          <w:sz w:val="20"/>
        </w:rPr>
        <w:t>entrega será de até</w:t>
      </w:r>
      <w:r w:rsidRPr="00ED1B75">
        <w:rPr>
          <w:rFonts w:ascii="Arial" w:hAnsi="Arial" w:cs="Arial"/>
          <w:color w:val="000000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15</w:t>
      </w:r>
      <w:r w:rsidRPr="00ED1B75">
        <w:rPr>
          <w:rFonts w:ascii="Arial" w:hAnsi="Arial" w:cs="Arial"/>
          <w:b/>
          <w:color w:val="FF0000"/>
          <w:sz w:val="20"/>
        </w:rPr>
        <w:t xml:space="preserve"> </w:t>
      </w:r>
      <w:r w:rsidRPr="00ED1B75">
        <w:rPr>
          <w:rFonts w:ascii="Arial" w:hAnsi="Arial" w:cs="Arial"/>
          <w:b/>
          <w:color w:val="000000"/>
          <w:sz w:val="20"/>
        </w:rPr>
        <w:t>(</w:t>
      </w:r>
      <w:r>
        <w:rPr>
          <w:rFonts w:ascii="Arial" w:hAnsi="Arial" w:cs="Arial"/>
          <w:b/>
          <w:color w:val="000000"/>
          <w:sz w:val="20"/>
        </w:rPr>
        <w:t>quinze</w:t>
      </w:r>
      <w:r w:rsidRPr="00ED1B75">
        <w:rPr>
          <w:rFonts w:ascii="Arial" w:hAnsi="Arial" w:cs="Arial"/>
          <w:b/>
          <w:color w:val="000000"/>
          <w:sz w:val="20"/>
        </w:rPr>
        <w:t>) dias corridos</w:t>
      </w:r>
      <w:r w:rsidRPr="00ED1B75">
        <w:rPr>
          <w:rFonts w:ascii="Arial" w:hAnsi="Arial" w:cs="Arial"/>
          <w:color w:val="000000"/>
          <w:sz w:val="20"/>
        </w:rPr>
        <w:t>, a partir do recebimento da Nota de Empenho via fax;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ind w:firstLine="850"/>
        <w:rPr>
          <w:rFonts w:ascii="Arial" w:hAnsi="Arial" w:cs="Arial"/>
          <w:color w:val="000000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4.2 - A empresa fornecedora deverá emitir a nota fiscal e fazer constar na mesma o número do empenho a que se refere e também constar na Nota Fiscal a data e a hora em que a entrega dos produtos foi feita, além da identificação de quem procedeu ao recebimento dos produtos;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4.3 - A entrega será feita à pessoa responsável pelo recebimento, no endereço indicado, a quem caberá conferi-lo e lavrar Termo de Recebimento Provisório, para efeito de posterior verificação da conformidade do mesmo com as exigências do edital;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4.4 - O Setor Competente terá o prazo máximo de 5 (cinco) dias para processar a conferência dos produtos entregues, lavrando o termo de recebimento definitivo ou notificando a contratada para substituição do produto entregue em desacordo com as especificações;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4.5 - Na hipótese da não aceitação do objeto, o mesmo deverá ser retirado pelo fornecedor no prazo máximo de 5 (cinco) dias contados da notificação da não aceitação, para reposição no prazo máximo de 5 (cinco) dias;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4.6 - O recebimento provisório ou definitivo não exclui a responsabilidade do proponente vencedor pela perfeita execução do Empenho, ficando a mesma obrigada a substituir, no todo ou em parte, o objeto do empenho, se a qualquer tempo se verificarem vícios, defeitos ou incorreções;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4.7 - Nos casos de o proponente vencedor não entregar o objeto de acordo com as especificações exigidas ou se negar a fazer a substituição dos produtos não aceitos, a pessoa responsável pelo recebimento lavrará termo circunstanciado do fato, que deverá ser encaminhado à autoridade superior, sob pena de responsabilidade.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 xml:space="preserve">05 - CLÁUSULA QUINTA: DAS OBRIGAÇÕES 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O Contratante deverá: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 xml:space="preserve">5.1. </w:t>
      </w:r>
      <w:r>
        <w:rPr>
          <w:rFonts w:ascii="Arial" w:hAnsi="Arial" w:cs="Arial"/>
          <w:color w:val="000000"/>
          <w:sz w:val="20"/>
        </w:rPr>
        <w:t xml:space="preserve">Prestar o serviço </w:t>
      </w:r>
      <w:r w:rsidRPr="00ED1B75">
        <w:rPr>
          <w:rFonts w:ascii="Arial" w:hAnsi="Arial" w:cs="Arial"/>
          <w:color w:val="000000"/>
          <w:sz w:val="20"/>
        </w:rPr>
        <w:t>desta licitação nas especificações contidas neste edital;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5.2. Pagar todos os tributos que incidam ou venham a incidir, direta ou indiretamente, sobre os produtos licitados;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5.3. Manter, durante a execução do contrato, as mesmas condições de habilitação;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5.4. Aceitar, nas mesmas condições contratuais, os acréscimos ou supressões que se fizerem necessários no quantitativo do objeto desta licitação, até o limite de 25 % (vinte e cinco por cento) do valor contratado;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5.5. Fornecer o objeto licitado, no preço, prazo e forma estipulados na proposta;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967813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5.6. A entrega dos produtos deverá ocorrer no almoxarifado da Secretaria de Obras.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06 - CLÁUSULA SEXTA: DA ISENÇÃO DE DESPESAS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967813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No valor pago a contratada estão incluídos todos os custos diretos e indiretos tais como materiais, empregados, mão-de-obra, encargos sociais e trabalhistas, quaisquer contribuições sociais, impostos, taxas, despesas de viagem, estadia e alimentação do pessoal responsável, enfim, todos e quaisquer outros ônus que incidam na execução do objeto deste contrato.</w:t>
      </w:r>
    </w:p>
    <w:p w:rsidR="00793719" w:rsidRDefault="00793719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793719" w:rsidRDefault="00793719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793719" w:rsidRDefault="00793719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793719" w:rsidRDefault="00793719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793719" w:rsidRPr="00ED1B75" w:rsidRDefault="00793719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07- CLÁUSULA SÉTIMA: DAS SANÇÕES ADMINISTRATIVAS</w:t>
      </w:r>
    </w:p>
    <w:p w:rsidR="00967813" w:rsidRPr="00ED1B75" w:rsidRDefault="00967813" w:rsidP="00967813">
      <w:pPr>
        <w:pStyle w:val="NormalWeb"/>
        <w:jc w:val="both"/>
        <w:rPr>
          <w:rFonts w:ascii="Arial" w:hAnsi="Arial" w:cs="Arial"/>
          <w:color w:val="000000"/>
          <w:sz w:val="20"/>
          <w:szCs w:val="20"/>
        </w:rPr>
      </w:pPr>
      <w:r w:rsidRPr="00ED1B75">
        <w:rPr>
          <w:rFonts w:ascii="Arial" w:hAnsi="Arial" w:cs="Arial"/>
          <w:sz w:val="20"/>
          <w:szCs w:val="20"/>
        </w:rPr>
        <w:t>7-1 Pela inexecução total ou parcial do contrato, o Município de Jari poderá garantida a prévia defesa, aplicar contratada as sanções previstas no art. 87 da Lei n° 8.666/93; das quais se destacam: </w:t>
      </w:r>
    </w:p>
    <w:p w:rsidR="00967813" w:rsidRPr="00ED1B75" w:rsidRDefault="00967813" w:rsidP="00967813">
      <w:pPr>
        <w:spacing w:line="360" w:lineRule="auto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 xml:space="preserve">7.2. Em caso de </w:t>
      </w:r>
      <w:r w:rsidRPr="00ED1B75">
        <w:rPr>
          <w:rFonts w:ascii="Arial" w:hAnsi="Arial" w:cs="Arial"/>
          <w:b/>
          <w:sz w:val="20"/>
        </w:rPr>
        <w:t>atraso injustificado na entrega do objeto</w:t>
      </w:r>
      <w:r w:rsidRPr="00ED1B75">
        <w:rPr>
          <w:rFonts w:ascii="Arial" w:hAnsi="Arial" w:cs="Arial"/>
          <w:sz w:val="20"/>
        </w:rPr>
        <w:t xml:space="preserve">, sujeitar-se-á o licitante vencedor à </w:t>
      </w:r>
      <w:r w:rsidRPr="00ED1B75">
        <w:rPr>
          <w:rFonts w:ascii="Arial" w:hAnsi="Arial" w:cs="Arial"/>
          <w:b/>
          <w:sz w:val="20"/>
        </w:rPr>
        <w:t>multa de mora</w:t>
      </w:r>
      <w:r w:rsidRPr="00ED1B75">
        <w:rPr>
          <w:rFonts w:ascii="Arial" w:hAnsi="Arial" w:cs="Arial"/>
          <w:sz w:val="20"/>
        </w:rPr>
        <w:t xml:space="preserve"> de 3</w:t>
      </w:r>
      <w:r w:rsidRPr="00ED1B75">
        <w:rPr>
          <w:rFonts w:ascii="Arial" w:hAnsi="Arial" w:cs="Arial"/>
          <w:b/>
          <w:sz w:val="20"/>
        </w:rPr>
        <w:t>% ao mês</w:t>
      </w:r>
      <w:r w:rsidRPr="00ED1B75">
        <w:rPr>
          <w:rFonts w:ascii="Arial" w:hAnsi="Arial" w:cs="Arial"/>
          <w:sz w:val="20"/>
        </w:rPr>
        <w:t xml:space="preserve"> de juros, sobre o valor do contrato ou da nota de empenho, ou conforme o caso, sobre o valor correspondente aos itens em atraso;</w:t>
      </w:r>
    </w:p>
    <w:p w:rsidR="00967813" w:rsidRPr="00ED1B75" w:rsidRDefault="00967813" w:rsidP="00967813">
      <w:pPr>
        <w:pStyle w:val="Corpodetexto31"/>
        <w:spacing w:after="0" w:line="360" w:lineRule="auto"/>
        <w:rPr>
          <w:rFonts w:ascii="Arial" w:hAnsi="Arial" w:cs="Arial"/>
          <w:sz w:val="20"/>
          <w:szCs w:val="20"/>
        </w:rPr>
      </w:pPr>
      <w:r w:rsidRPr="00ED1B75">
        <w:rPr>
          <w:rFonts w:ascii="Arial" w:hAnsi="Arial" w:cs="Arial"/>
          <w:sz w:val="20"/>
          <w:szCs w:val="20"/>
        </w:rPr>
        <w:t>7.1.1. A multa a que alude o item anterior não impede que a Administração rescinda unilateralmente o contrato e aplique outras sanções previstas na Lei n.º 8.666/93;</w:t>
      </w:r>
    </w:p>
    <w:p w:rsidR="00967813" w:rsidRPr="00ED1B75" w:rsidRDefault="00967813" w:rsidP="00967813">
      <w:pPr>
        <w:pStyle w:val="Corpodetexto31"/>
        <w:spacing w:after="0" w:line="360" w:lineRule="auto"/>
        <w:rPr>
          <w:rFonts w:ascii="Arial" w:hAnsi="Arial" w:cs="Arial"/>
          <w:sz w:val="20"/>
          <w:szCs w:val="20"/>
        </w:rPr>
      </w:pPr>
      <w:r w:rsidRPr="00ED1B75">
        <w:rPr>
          <w:rFonts w:ascii="Arial" w:hAnsi="Arial" w:cs="Arial"/>
          <w:sz w:val="20"/>
          <w:szCs w:val="20"/>
        </w:rPr>
        <w:t>7.1.2. Em casos de inexecução parcial ou total das obrigações fixadas neste Pregão, em relação ao objeto desta licitação a Administração poderá, garantida a ampla defesa e o contraditório, aplicar as seguintes sanções:</w:t>
      </w:r>
    </w:p>
    <w:p w:rsidR="00967813" w:rsidRPr="00ED1B75" w:rsidRDefault="00967813" w:rsidP="00967813">
      <w:pPr>
        <w:spacing w:line="360" w:lineRule="auto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 xml:space="preserve">a) </w:t>
      </w:r>
      <w:r w:rsidRPr="00ED1B75">
        <w:rPr>
          <w:rFonts w:ascii="Arial" w:hAnsi="Arial" w:cs="Arial"/>
          <w:b/>
          <w:sz w:val="20"/>
        </w:rPr>
        <w:t>advertência</w:t>
      </w:r>
      <w:r w:rsidRPr="00ED1B75">
        <w:rPr>
          <w:rFonts w:ascii="Arial" w:hAnsi="Arial" w:cs="Arial"/>
          <w:sz w:val="20"/>
        </w:rPr>
        <w:t>, por escrito, no caso de pequenas irregularidades;</w:t>
      </w:r>
    </w:p>
    <w:p w:rsidR="00967813" w:rsidRPr="00ED1B75" w:rsidRDefault="00967813" w:rsidP="00967813">
      <w:pPr>
        <w:spacing w:line="360" w:lineRule="auto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 xml:space="preserve">b) </w:t>
      </w:r>
      <w:r w:rsidRPr="00ED1B75">
        <w:rPr>
          <w:rFonts w:ascii="Arial" w:hAnsi="Arial" w:cs="Arial"/>
          <w:b/>
          <w:bCs/>
          <w:sz w:val="20"/>
        </w:rPr>
        <w:t>multa de até 10% (dez por cento)</w:t>
      </w:r>
      <w:r w:rsidRPr="00ED1B75">
        <w:rPr>
          <w:rFonts w:ascii="Arial" w:hAnsi="Arial" w:cs="Arial"/>
          <w:sz w:val="20"/>
        </w:rPr>
        <w:t>, sobre o valor do contrato ou do empenho, no caso do licitante vencedor não cumprir as exigências contratuais ou deixar de receber a Nota de Empenho, salvo se decorrente de motivo de força maior definido em Lei, e reconhecido pela autoridade competente;</w:t>
      </w:r>
    </w:p>
    <w:p w:rsidR="00967813" w:rsidRPr="00ED1B75" w:rsidRDefault="00967813" w:rsidP="00967813">
      <w:pPr>
        <w:spacing w:line="360" w:lineRule="auto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 xml:space="preserve">c) </w:t>
      </w:r>
      <w:r w:rsidRPr="00ED1B75">
        <w:rPr>
          <w:rFonts w:ascii="Arial" w:hAnsi="Arial" w:cs="Arial"/>
          <w:b/>
          <w:sz w:val="20"/>
        </w:rPr>
        <w:t>suspensão temporária do direito de licitar</w:t>
      </w:r>
      <w:r w:rsidRPr="00ED1B75">
        <w:rPr>
          <w:rFonts w:ascii="Arial" w:hAnsi="Arial" w:cs="Arial"/>
          <w:sz w:val="20"/>
        </w:rPr>
        <w:t xml:space="preserve"> e impedimento de contratar com a Administração, pelo prazo de até 02 (dois) anos, quando da inexecução contratual sobrevierem prejuízos para a Administração;</w:t>
      </w:r>
    </w:p>
    <w:p w:rsidR="00967813" w:rsidRPr="00ED1B75" w:rsidRDefault="00967813" w:rsidP="00967813">
      <w:pPr>
        <w:spacing w:line="360" w:lineRule="auto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 xml:space="preserve">d) </w:t>
      </w:r>
      <w:r w:rsidRPr="00ED1B75">
        <w:rPr>
          <w:rFonts w:ascii="Arial" w:hAnsi="Arial" w:cs="Arial"/>
          <w:b/>
          <w:sz w:val="20"/>
        </w:rPr>
        <w:t>declaração de inidoneidade</w:t>
      </w:r>
      <w:r w:rsidRPr="00ED1B75">
        <w:rPr>
          <w:rFonts w:ascii="Arial" w:hAnsi="Arial" w:cs="Arial"/>
          <w:sz w:val="20"/>
        </w:rPr>
        <w:t xml:space="preserve"> para licitar ou contratar com a Administração Pública, enquanto perdurarem os motivos determinantes da punição ou até que seja promovida a reabilitação;</w:t>
      </w:r>
    </w:p>
    <w:p w:rsidR="00967813" w:rsidRPr="00ED1B75" w:rsidRDefault="00967813" w:rsidP="00967813">
      <w:pPr>
        <w:spacing w:line="360" w:lineRule="auto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 xml:space="preserve">7.1.3. Se o licitante deixar de entregar a documentação ou apresentá-la falsamente, ensejar o retardamento da execução de seu objeto, não mantiver a proposta, falhar ou fraudar na execução do contrato, comportar-se de modo inidôneo ou cometer fraude fiscal, </w:t>
      </w:r>
      <w:r w:rsidRPr="00ED1B75">
        <w:rPr>
          <w:rFonts w:ascii="Arial" w:hAnsi="Arial" w:cs="Arial"/>
          <w:b/>
          <w:sz w:val="20"/>
        </w:rPr>
        <w:t>ficará, pelo prazo de até 5 (cinco) anos, impedido de contratar com a Administração Pública</w:t>
      </w:r>
      <w:r w:rsidRPr="00ED1B75">
        <w:rPr>
          <w:rFonts w:ascii="Arial" w:hAnsi="Arial" w:cs="Arial"/>
          <w:sz w:val="20"/>
        </w:rPr>
        <w:t>, sem prejuízo das multas previstas no edital e das demais cominações legais;</w:t>
      </w:r>
    </w:p>
    <w:p w:rsidR="00967813" w:rsidRPr="00ED1B75" w:rsidRDefault="00967813" w:rsidP="00967813">
      <w:pPr>
        <w:spacing w:line="360" w:lineRule="auto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>7.2. A sanção de advertência de que trata o item 7.1.2, letra a, poderá ser aplicada nos seguintes casos:</w:t>
      </w:r>
    </w:p>
    <w:p w:rsidR="00967813" w:rsidRPr="00ED1B75" w:rsidRDefault="00967813" w:rsidP="00967813">
      <w:pPr>
        <w:spacing w:line="360" w:lineRule="auto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>I - descumprimento das determinações necessárias à regularização das faltas ou defeitos observados na prestação dos serviços;</w:t>
      </w:r>
    </w:p>
    <w:p w:rsidR="00967813" w:rsidRPr="00ED1B75" w:rsidRDefault="00967813" w:rsidP="00967813">
      <w:pPr>
        <w:spacing w:line="360" w:lineRule="auto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>II - outras ocorrências que possam acarretar transtornos no desenvolvimento dos serviços da CONTRATANTE, desde que não caiba a aplicação de sanção mais grave;</w:t>
      </w:r>
    </w:p>
    <w:p w:rsidR="00967813" w:rsidRPr="00ED1B75" w:rsidRDefault="00967813" w:rsidP="00967813">
      <w:pPr>
        <w:pStyle w:val="Corpodetexto31"/>
        <w:spacing w:after="0" w:line="360" w:lineRule="auto"/>
        <w:rPr>
          <w:rFonts w:ascii="Arial" w:hAnsi="Arial" w:cs="Arial"/>
          <w:b/>
          <w:color w:val="000000"/>
          <w:sz w:val="20"/>
          <w:szCs w:val="20"/>
        </w:rPr>
      </w:pPr>
      <w:r w:rsidRPr="00ED1B75">
        <w:rPr>
          <w:rFonts w:ascii="Arial" w:hAnsi="Arial" w:cs="Arial"/>
          <w:sz w:val="20"/>
          <w:szCs w:val="20"/>
        </w:rPr>
        <w:t>7.3. A penalidade de suspensão será cabível quando o licitante participar do certame e for verificada a existência de fatos que o impeçam de contratar com a administração pública. Caberá ainda a suspensão quando a licitante, por descumprimento de cláusula editalíssima, tenha causado transtornos no desenvolvimento dos serviços da CONTRATANTE.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08 - CLÁUSULA OITAVA: DA RESCISÃO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a) Poderá o presente Contrato ser rescindido nos casos e formas expressos nos artigos 77, 78 e 79 e 80 da Lei 8.666/93;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967813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 xml:space="preserve">b) A inexecução total ou parcial do contrato enseja a sua rescisão, com as consequências </w:t>
      </w:r>
      <w:r w:rsidRPr="00ED1B75">
        <w:rPr>
          <w:rFonts w:ascii="Arial" w:hAnsi="Arial" w:cs="Arial"/>
          <w:color w:val="000000"/>
          <w:sz w:val="20"/>
        </w:rPr>
        <w:lastRenderedPageBreak/>
        <w:t>contratuais e previstas em Lei;</w:t>
      </w:r>
    </w:p>
    <w:p w:rsidR="00793719" w:rsidRDefault="00793719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793719" w:rsidRDefault="00793719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793719" w:rsidRPr="00ED1B75" w:rsidRDefault="00793719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c) Também constituem motivo de rescisão do contrato o não cumprimento das cláusulas contratuais e de prazos, a lentidão do cumprimento do serviço, bem como de seu fornecimento nos prazos estipulados, a paralisação do serviço sem justa causa, razões de interesse público;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d) Na hipótese de rescisão administrativa, prevista no artigo 77 da lei 8.666/93, o contratado, desde já, reconhece os direitos da administração, conforme prevê o artigo 55, inciso IX, do mesmo diploma legal;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PARÁGRAFO ÚNICO:</w:t>
      </w:r>
      <w:r w:rsidRPr="00ED1B75">
        <w:rPr>
          <w:rFonts w:ascii="Arial" w:hAnsi="Arial" w:cs="Arial"/>
          <w:color w:val="000000"/>
          <w:sz w:val="20"/>
        </w:rPr>
        <w:t xml:space="preserve"> Nenhuma indenização será devida a contratada, em hipótese de rescisão unilateral por parte do Contratante.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09 - CLÁUSULA NONA: DA DOTAÇÃO ORÇAMENTÁRIA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</w:rPr>
      </w:pPr>
      <w:r w:rsidRPr="00ED1B75">
        <w:rPr>
          <w:rFonts w:ascii="Arial" w:hAnsi="Arial" w:cs="Arial"/>
          <w:color w:val="000000"/>
          <w:sz w:val="20"/>
        </w:rPr>
        <w:t>A despesa decorrente do presente Contrato ocorrerá à conta da seguinte dotação orçamentária.</w:t>
      </w:r>
    </w:p>
    <w:p w:rsidR="00967813" w:rsidRPr="00ED1B75" w:rsidRDefault="00967813" w:rsidP="00967813">
      <w:pPr>
        <w:widowControl w:val="0"/>
        <w:tabs>
          <w:tab w:val="left" w:pos="6375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967813" w:rsidRPr="00F90BC6" w:rsidRDefault="00967813" w:rsidP="00967813">
      <w:pPr>
        <w:widowControl w:val="0"/>
        <w:tabs>
          <w:tab w:val="left" w:pos="6375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 w:rsidRPr="00F90BC6">
        <w:rPr>
          <w:rFonts w:ascii="Arial" w:hAnsi="Arial" w:cs="Arial"/>
          <w:b/>
          <w:bCs/>
          <w:color w:val="000000"/>
          <w:sz w:val="20"/>
        </w:rPr>
        <w:t>ÓRGÃO 04 SEC DA SAÚDE</w:t>
      </w:r>
      <w:r w:rsidRPr="00F90BC6">
        <w:rPr>
          <w:rFonts w:ascii="Arial" w:hAnsi="Arial" w:cs="Arial"/>
          <w:b/>
          <w:bCs/>
          <w:color w:val="000000"/>
          <w:sz w:val="20"/>
        </w:rPr>
        <w:tab/>
      </w:r>
    </w:p>
    <w:p w:rsidR="00967813" w:rsidRPr="00F90BC6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proofErr w:type="spellStart"/>
      <w:r w:rsidRPr="00F90BC6">
        <w:rPr>
          <w:rFonts w:ascii="Arial" w:hAnsi="Arial" w:cs="Arial"/>
          <w:b/>
          <w:bCs/>
          <w:color w:val="000000"/>
          <w:sz w:val="20"/>
        </w:rPr>
        <w:t>Proj</w:t>
      </w:r>
      <w:proofErr w:type="spellEnd"/>
      <w:r w:rsidRPr="00F90BC6">
        <w:rPr>
          <w:rFonts w:ascii="Arial" w:hAnsi="Arial" w:cs="Arial"/>
          <w:b/>
          <w:bCs/>
          <w:color w:val="000000"/>
          <w:sz w:val="20"/>
        </w:rPr>
        <w:t>. Atividade: 2.007 ATENDIMENTO DA UBS</w:t>
      </w:r>
    </w:p>
    <w:p w:rsidR="00967813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 w:rsidRPr="00F90BC6">
        <w:rPr>
          <w:rFonts w:ascii="Arial" w:hAnsi="Arial" w:cs="Arial"/>
          <w:b/>
          <w:bCs/>
          <w:color w:val="000000"/>
          <w:sz w:val="20"/>
        </w:rPr>
        <w:t>(</w:t>
      </w:r>
      <w:r>
        <w:rPr>
          <w:rFonts w:ascii="Arial" w:hAnsi="Arial" w:cs="Arial"/>
          <w:b/>
          <w:bCs/>
          <w:color w:val="000000"/>
          <w:sz w:val="20"/>
        </w:rPr>
        <w:t>93</w:t>
      </w:r>
      <w:r w:rsidRPr="00F90BC6">
        <w:rPr>
          <w:rFonts w:ascii="Arial" w:hAnsi="Arial" w:cs="Arial"/>
          <w:b/>
          <w:bCs/>
          <w:color w:val="000000"/>
          <w:sz w:val="20"/>
        </w:rPr>
        <w:t>) 4.4.90.52.00.00.00.00.</w:t>
      </w:r>
      <w:r>
        <w:rPr>
          <w:rFonts w:ascii="Arial" w:hAnsi="Arial" w:cs="Arial"/>
          <w:b/>
          <w:bCs/>
          <w:color w:val="000000"/>
          <w:sz w:val="20"/>
        </w:rPr>
        <w:t>0040</w:t>
      </w:r>
      <w:r w:rsidRPr="00F90BC6">
        <w:rPr>
          <w:rFonts w:ascii="Arial" w:hAnsi="Arial" w:cs="Arial"/>
          <w:b/>
          <w:bCs/>
          <w:color w:val="000000"/>
          <w:sz w:val="20"/>
        </w:rPr>
        <w:t xml:space="preserve"> EQUIPAMENTOS E</w:t>
      </w:r>
      <w:r>
        <w:rPr>
          <w:rFonts w:ascii="Arial" w:hAnsi="Arial" w:cs="Arial"/>
          <w:b/>
          <w:bCs/>
          <w:color w:val="000000"/>
          <w:sz w:val="20"/>
        </w:rPr>
        <w:t xml:space="preserve"> MATERIAL PERMANENTE</w:t>
      </w:r>
    </w:p>
    <w:p w:rsidR="00967813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967813" w:rsidRPr="00F90BC6" w:rsidRDefault="00967813" w:rsidP="00967813">
      <w:pPr>
        <w:widowControl w:val="0"/>
        <w:tabs>
          <w:tab w:val="left" w:pos="6375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 w:rsidRPr="00F90BC6">
        <w:rPr>
          <w:rFonts w:ascii="Arial" w:hAnsi="Arial" w:cs="Arial"/>
          <w:b/>
          <w:bCs/>
          <w:color w:val="000000"/>
          <w:sz w:val="20"/>
        </w:rPr>
        <w:t>ÓRGÃO 04 SEC DA SAÚDE</w:t>
      </w:r>
      <w:r w:rsidRPr="00F90BC6">
        <w:rPr>
          <w:rFonts w:ascii="Arial" w:hAnsi="Arial" w:cs="Arial"/>
          <w:b/>
          <w:bCs/>
          <w:color w:val="000000"/>
          <w:sz w:val="20"/>
        </w:rPr>
        <w:tab/>
      </w:r>
    </w:p>
    <w:p w:rsidR="00967813" w:rsidRPr="00F90BC6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proofErr w:type="spellStart"/>
      <w:r w:rsidRPr="00F90BC6">
        <w:rPr>
          <w:rFonts w:ascii="Arial" w:hAnsi="Arial" w:cs="Arial"/>
          <w:b/>
          <w:bCs/>
          <w:color w:val="000000"/>
          <w:sz w:val="20"/>
        </w:rPr>
        <w:t>Proj</w:t>
      </w:r>
      <w:proofErr w:type="spellEnd"/>
      <w:r w:rsidRPr="00F90BC6">
        <w:rPr>
          <w:rFonts w:ascii="Arial" w:hAnsi="Arial" w:cs="Arial"/>
          <w:b/>
          <w:bCs/>
          <w:color w:val="000000"/>
          <w:sz w:val="20"/>
        </w:rPr>
        <w:t>. Atividade: 2.00</w:t>
      </w:r>
      <w:r>
        <w:rPr>
          <w:rFonts w:ascii="Arial" w:hAnsi="Arial" w:cs="Arial"/>
          <w:b/>
          <w:bCs/>
          <w:color w:val="000000"/>
          <w:sz w:val="20"/>
        </w:rPr>
        <w:t>9 ASSISTENCIA FARMACEUTICA</w:t>
      </w:r>
    </w:p>
    <w:p w:rsidR="00967813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 w:rsidRPr="00F90BC6">
        <w:rPr>
          <w:rFonts w:ascii="Arial" w:hAnsi="Arial" w:cs="Arial"/>
          <w:b/>
          <w:bCs/>
          <w:color w:val="000000"/>
          <w:sz w:val="20"/>
        </w:rPr>
        <w:t>(</w:t>
      </w:r>
      <w:r>
        <w:rPr>
          <w:rFonts w:ascii="Arial" w:hAnsi="Arial" w:cs="Arial"/>
          <w:b/>
          <w:bCs/>
          <w:color w:val="000000"/>
          <w:sz w:val="20"/>
        </w:rPr>
        <w:t>464</w:t>
      </w:r>
      <w:r w:rsidRPr="00F90BC6">
        <w:rPr>
          <w:rFonts w:ascii="Arial" w:hAnsi="Arial" w:cs="Arial"/>
          <w:b/>
          <w:bCs/>
          <w:color w:val="000000"/>
          <w:sz w:val="20"/>
        </w:rPr>
        <w:t>) 4.4.90.52.00.00.00.00.</w:t>
      </w:r>
      <w:r>
        <w:rPr>
          <w:rFonts w:ascii="Arial" w:hAnsi="Arial" w:cs="Arial"/>
          <w:b/>
          <w:bCs/>
          <w:color w:val="000000"/>
          <w:sz w:val="20"/>
        </w:rPr>
        <w:t>4050</w:t>
      </w:r>
      <w:r w:rsidRPr="00F90BC6">
        <w:rPr>
          <w:rFonts w:ascii="Arial" w:hAnsi="Arial" w:cs="Arial"/>
          <w:b/>
          <w:bCs/>
          <w:color w:val="000000"/>
          <w:sz w:val="20"/>
        </w:rPr>
        <w:t xml:space="preserve"> EQUIPAMENTOS E</w:t>
      </w:r>
      <w:r>
        <w:rPr>
          <w:rFonts w:ascii="Arial" w:hAnsi="Arial" w:cs="Arial"/>
          <w:b/>
          <w:bCs/>
          <w:color w:val="000000"/>
          <w:sz w:val="20"/>
        </w:rPr>
        <w:t xml:space="preserve"> MATERIAL PERMANENTE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10 - CLÁUSULA DÉCIMA: DO ADITIVO E DA SUPRESSÃO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Havendo interesse entre as partes poderão aditiva o presente contrato, nos moldes da Lei n. 8666/93.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11- CLÁUSULA DÉCIMA PRIMEIRA: DAS OMISSÕES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Os casos omissos no presente contrato serão regulados pelas normas da Lei 8666/93, Código Civil, Código do Consumidor e suas alterações posteriores.</w:t>
      </w:r>
    </w:p>
    <w:p w:rsidR="00967813" w:rsidRPr="00ED1B75" w:rsidRDefault="00967813" w:rsidP="00967813">
      <w:pPr>
        <w:widowControl w:val="0"/>
        <w:tabs>
          <w:tab w:val="left" w:pos="576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sz w:val="20"/>
        </w:rPr>
        <w:tab/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12 - CLÁUSULA DÉCIMA SEGUNDA: DA VINCULAÇÃO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O presente contrato está vinculado ao edital de pregão eletrônico nº</w:t>
      </w:r>
      <w:r w:rsidRPr="00ED1B75">
        <w:rPr>
          <w:rFonts w:ascii="Arial" w:hAnsi="Arial" w:cs="Arial"/>
          <w:b/>
          <w:color w:val="000000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23</w:t>
      </w:r>
      <w:r w:rsidRPr="00917D6D">
        <w:rPr>
          <w:rFonts w:ascii="Arial" w:hAnsi="Arial" w:cs="Arial"/>
          <w:b/>
          <w:color w:val="000000"/>
          <w:sz w:val="20"/>
        </w:rPr>
        <w:t>/2022</w:t>
      </w:r>
      <w:r w:rsidRPr="00ED1B75">
        <w:rPr>
          <w:rFonts w:ascii="Arial" w:hAnsi="Arial" w:cs="Arial"/>
          <w:color w:val="000000"/>
          <w:sz w:val="20"/>
        </w:rPr>
        <w:t>, a proposta do vencedor e à Lei nº 8666/93.</w:t>
      </w:r>
    </w:p>
    <w:p w:rsidR="00967813" w:rsidRPr="00ED1B75" w:rsidRDefault="00967813" w:rsidP="00967813">
      <w:pPr>
        <w:rPr>
          <w:rFonts w:ascii="Arial" w:hAnsi="Arial" w:cs="Arial"/>
          <w:color w:val="000000"/>
          <w:sz w:val="20"/>
        </w:rPr>
      </w:pPr>
    </w:p>
    <w:p w:rsidR="00967813" w:rsidRPr="00ED1B75" w:rsidRDefault="00967813" w:rsidP="00967813">
      <w:pPr>
        <w:rPr>
          <w:rFonts w:ascii="Arial" w:hAnsi="Arial" w:cs="Arial"/>
          <w:b/>
          <w:bCs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13 - CLÁUSULA DÉCIMA TERCEIRA: DA LEGISLAÇÃO APLICÁVEL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 xml:space="preserve">O presente instrumento rege-se pelas disposições expressas na Lei n° 8.666, de 21 de junho de 1993, pelos preceitos de direito público, </w:t>
      </w:r>
      <w:proofErr w:type="spellStart"/>
      <w:r w:rsidRPr="00ED1B75">
        <w:rPr>
          <w:rFonts w:ascii="Arial" w:hAnsi="Arial" w:cs="Arial"/>
          <w:sz w:val="20"/>
        </w:rPr>
        <w:t>aplicando-se-lhe</w:t>
      </w:r>
      <w:proofErr w:type="spellEnd"/>
      <w:r w:rsidRPr="00ED1B75">
        <w:rPr>
          <w:rFonts w:ascii="Arial" w:hAnsi="Arial" w:cs="Arial"/>
          <w:sz w:val="20"/>
        </w:rPr>
        <w:t xml:space="preserve"> supletivamente, os princípios da Teoria Geral dos Contratos e as disposições de direito privado, bem como o Código de Defesa do Consumidor, em razão da relação de consumo existente no caso em tela.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0"/>
        </w:rPr>
      </w:pPr>
      <w:r w:rsidRPr="00ED1B75">
        <w:rPr>
          <w:rFonts w:ascii="Arial" w:hAnsi="Arial" w:cs="Arial"/>
          <w:b/>
          <w:sz w:val="20"/>
        </w:rPr>
        <w:t>14 - CLÁUSULA DÉCIMA QUARTA- DA VIGÊNCIA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0"/>
        </w:rPr>
      </w:pPr>
    </w:p>
    <w:p w:rsidR="00967813" w:rsidRPr="001C3173" w:rsidRDefault="00967813" w:rsidP="00967813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 vigência da ata ou contrato será de 12 meses.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ab/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b/>
          <w:bCs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1</w:t>
      </w:r>
      <w:r>
        <w:rPr>
          <w:rFonts w:ascii="Arial" w:hAnsi="Arial" w:cs="Arial"/>
          <w:b/>
          <w:bCs/>
          <w:color w:val="000000"/>
          <w:sz w:val="20"/>
        </w:rPr>
        <w:t>5</w:t>
      </w:r>
      <w:r w:rsidRPr="00ED1B75">
        <w:rPr>
          <w:rFonts w:ascii="Arial" w:hAnsi="Arial" w:cs="Arial"/>
          <w:b/>
          <w:bCs/>
          <w:color w:val="000000"/>
          <w:sz w:val="20"/>
        </w:rPr>
        <w:t xml:space="preserve"> - CLÁUSULA DÉCIMA </w:t>
      </w:r>
      <w:r>
        <w:rPr>
          <w:rFonts w:ascii="Arial" w:hAnsi="Arial" w:cs="Arial"/>
          <w:b/>
          <w:bCs/>
          <w:color w:val="000000"/>
          <w:sz w:val="20"/>
        </w:rPr>
        <w:t>QUINTA</w:t>
      </w:r>
      <w:r w:rsidRPr="00ED1B75">
        <w:rPr>
          <w:rFonts w:ascii="Arial" w:hAnsi="Arial" w:cs="Arial"/>
          <w:b/>
          <w:bCs/>
          <w:color w:val="000000"/>
          <w:sz w:val="20"/>
        </w:rPr>
        <w:t>: DO FORO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b/>
          <w:bCs/>
          <w:color w:val="000000"/>
          <w:sz w:val="20"/>
        </w:rPr>
      </w:pPr>
    </w:p>
    <w:p w:rsidR="00967813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Fica eleito o Foro da Comarca de Tupanciretã, para dirimir as questões oriundas deste contrato, que não forem resolvidas administrativamente ou por arbitramento, na forma do Código Civil.</w:t>
      </w:r>
    </w:p>
    <w:p w:rsidR="00967813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793719" w:rsidRDefault="00793719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793719" w:rsidRDefault="00793719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793719" w:rsidRDefault="00793719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793719" w:rsidRDefault="00793719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793719" w:rsidRDefault="00793719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793719" w:rsidRDefault="00793719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793719" w:rsidRDefault="00793719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793719" w:rsidRDefault="00793719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793719" w:rsidRDefault="00793719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793719" w:rsidRDefault="00793719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793719" w:rsidRDefault="00793719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793719" w:rsidRDefault="00793719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793719" w:rsidRDefault="00793719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793719" w:rsidRDefault="00793719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E por estarem justas e contratadas, assinam as partes o presente instrumento em (02) duas vias de igual teor e forma e na presença de 02 (duas) testemunhas adiante indicadas.</w:t>
      </w:r>
      <w:r w:rsidRPr="00ED1B75">
        <w:rPr>
          <w:rFonts w:ascii="Arial" w:hAnsi="Arial" w:cs="Arial"/>
          <w:color w:val="000000"/>
          <w:sz w:val="20"/>
        </w:rPr>
        <w:tab/>
      </w:r>
      <w:r w:rsidRPr="00ED1B75">
        <w:rPr>
          <w:rFonts w:ascii="Arial" w:hAnsi="Arial" w:cs="Arial"/>
          <w:color w:val="000000"/>
          <w:sz w:val="20"/>
        </w:rPr>
        <w:tab/>
      </w:r>
    </w:p>
    <w:p w:rsidR="00967813" w:rsidRPr="00EF4ABC" w:rsidRDefault="00967813" w:rsidP="00967813">
      <w:pPr>
        <w:widowControl w:val="0"/>
        <w:tabs>
          <w:tab w:val="left" w:pos="313"/>
          <w:tab w:val="right" w:pos="9072"/>
        </w:tabs>
        <w:autoSpaceDE w:val="0"/>
        <w:autoSpaceDN w:val="0"/>
        <w:adjustRightInd w:val="0"/>
        <w:jc w:val="right"/>
        <w:rPr>
          <w:rFonts w:ascii="Arial" w:hAnsi="Arial" w:cs="Arial"/>
          <w:sz w:val="20"/>
        </w:rPr>
      </w:pPr>
      <w:r w:rsidRPr="00EF4ABC">
        <w:rPr>
          <w:rFonts w:ascii="Arial" w:hAnsi="Arial" w:cs="Arial"/>
          <w:color w:val="000000"/>
          <w:sz w:val="20"/>
        </w:rPr>
        <w:t>Jari</w:t>
      </w:r>
      <w:r w:rsidR="00793719">
        <w:rPr>
          <w:rFonts w:ascii="Arial" w:hAnsi="Arial" w:cs="Arial"/>
          <w:color w:val="000000"/>
          <w:sz w:val="20"/>
        </w:rPr>
        <w:t>, 28 de Setembro</w:t>
      </w:r>
      <w:r w:rsidRPr="00EF4ABC">
        <w:rPr>
          <w:rFonts w:ascii="Arial" w:hAnsi="Arial" w:cs="Arial"/>
          <w:color w:val="000000"/>
          <w:sz w:val="20"/>
        </w:rPr>
        <w:t xml:space="preserve"> de 20</w:t>
      </w:r>
      <w:r>
        <w:rPr>
          <w:rFonts w:ascii="Arial" w:hAnsi="Arial" w:cs="Arial"/>
          <w:color w:val="000000"/>
          <w:sz w:val="20"/>
        </w:rPr>
        <w:t>22.</w:t>
      </w:r>
    </w:p>
    <w:p w:rsidR="00967813" w:rsidRPr="00EF4ABC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F4ABC">
        <w:rPr>
          <w:rFonts w:ascii="Arial" w:hAnsi="Arial" w:cs="Arial"/>
          <w:color w:val="000000"/>
          <w:sz w:val="20"/>
        </w:rPr>
        <w:t>_________________________</w:t>
      </w:r>
    </w:p>
    <w:p w:rsidR="00967813" w:rsidRDefault="00967813" w:rsidP="00967813">
      <w:pPr>
        <w:pStyle w:val="Recuodecorpodetexto"/>
        <w:ind w:firstLine="0"/>
        <w:rPr>
          <w:color w:val="000000"/>
          <w:sz w:val="20"/>
        </w:rPr>
      </w:pPr>
      <w:r>
        <w:rPr>
          <w:sz w:val="20"/>
          <w:szCs w:val="24"/>
        </w:rPr>
        <w:t xml:space="preserve">FERNANDO </w:t>
      </w:r>
      <w:r w:rsidRPr="00726170">
        <w:rPr>
          <w:color w:val="000000"/>
          <w:sz w:val="20"/>
        </w:rPr>
        <w:t>D’ AVILA GARCIA</w:t>
      </w:r>
    </w:p>
    <w:p w:rsidR="00967813" w:rsidRPr="00FC1964" w:rsidRDefault="00967813" w:rsidP="00967813">
      <w:pPr>
        <w:pStyle w:val="Recuodecorpodetexto"/>
        <w:ind w:firstLine="0"/>
        <w:rPr>
          <w:sz w:val="20"/>
        </w:rPr>
      </w:pPr>
      <w:proofErr w:type="gramStart"/>
      <w:r>
        <w:rPr>
          <w:b/>
          <w:sz w:val="20"/>
        </w:rPr>
        <w:t>ASSESSOR</w:t>
      </w:r>
      <w:r w:rsidRPr="00917D6D">
        <w:rPr>
          <w:b/>
          <w:sz w:val="20"/>
        </w:rPr>
        <w:t xml:space="preserve"> </w:t>
      </w:r>
      <w:r>
        <w:rPr>
          <w:b/>
          <w:sz w:val="20"/>
        </w:rPr>
        <w:t xml:space="preserve"> </w:t>
      </w:r>
      <w:r w:rsidRPr="00917D6D">
        <w:rPr>
          <w:b/>
          <w:sz w:val="20"/>
        </w:rPr>
        <w:t>JURÍDIC</w:t>
      </w:r>
      <w:r>
        <w:rPr>
          <w:b/>
          <w:sz w:val="20"/>
        </w:rPr>
        <w:t>O</w:t>
      </w:r>
      <w:proofErr w:type="gramEnd"/>
    </w:p>
    <w:p w:rsidR="00967813" w:rsidRDefault="00967813" w:rsidP="00967813">
      <w:pPr>
        <w:pStyle w:val="Recuodecorpodetexto"/>
        <w:spacing w:line="360" w:lineRule="auto"/>
        <w:rPr>
          <w:b/>
          <w:sz w:val="20"/>
        </w:rPr>
      </w:pPr>
    </w:p>
    <w:p w:rsidR="00967813" w:rsidRPr="00EF4ABC" w:rsidRDefault="00967813" w:rsidP="00967813">
      <w:pPr>
        <w:pStyle w:val="Recuodecorpodetexto"/>
        <w:spacing w:line="360" w:lineRule="auto"/>
        <w:rPr>
          <w:b/>
          <w:color w:val="000000"/>
          <w:sz w:val="20"/>
        </w:rPr>
      </w:pPr>
    </w:p>
    <w:p w:rsidR="00967813" w:rsidRPr="00990387" w:rsidRDefault="00967813" w:rsidP="00967813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color w:val="000000"/>
          <w:sz w:val="20"/>
        </w:rPr>
      </w:pPr>
      <w:r w:rsidRPr="00990387">
        <w:rPr>
          <w:rFonts w:ascii="Arial" w:hAnsi="Arial" w:cs="Arial"/>
          <w:color w:val="000000"/>
          <w:sz w:val="20"/>
        </w:rPr>
        <w:t xml:space="preserve">  </w:t>
      </w:r>
    </w:p>
    <w:p w:rsidR="00967813" w:rsidRPr="002F6F04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000000"/>
          <w:sz w:val="20"/>
        </w:rPr>
      </w:pP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F4ABC">
        <w:rPr>
          <w:rFonts w:ascii="Arial" w:hAnsi="Arial" w:cs="Arial"/>
          <w:color w:val="000000"/>
          <w:sz w:val="20"/>
        </w:rPr>
        <w:t>__________________________               __________________________________</w:t>
      </w:r>
    </w:p>
    <w:p w:rsidR="00D32001" w:rsidRDefault="00971215" w:rsidP="00D32001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sz w:val="20"/>
          <w:szCs w:val="20"/>
        </w:rPr>
      </w:pPr>
      <w:r w:rsidRPr="00971215">
        <w:rPr>
          <w:rFonts w:ascii="Arial" w:hAnsi="Arial" w:cs="Arial"/>
          <w:sz w:val="22"/>
          <w:szCs w:val="22"/>
        </w:rPr>
        <w:t>JESUS A. DOS SANTOS OLIVEIRA</w:t>
      </w:r>
      <w:r>
        <w:rPr>
          <w:rFonts w:ascii="Arial" w:hAnsi="Arial" w:cs="Arial"/>
          <w:sz w:val="22"/>
          <w:szCs w:val="22"/>
        </w:rPr>
        <w:t xml:space="preserve">          </w:t>
      </w:r>
      <w:r>
        <w:rPr>
          <w:rFonts w:ascii="Arial" w:hAnsi="Arial" w:cs="Arial"/>
          <w:sz w:val="20"/>
        </w:rPr>
        <w:t xml:space="preserve"> </w:t>
      </w:r>
      <w:r w:rsidR="002F0C4B" w:rsidRPr="00406765">
        <w:rPr>
          <w:rFonts w:ascii="Arial" w:hAnsi="Arial" w:cs="Arial"/>
          <w:sz w:val="20"/>
          <w:szCs w:val="20"/>
        </w:rPr>
        <w:t>MARIA DE LOURDES DE SOUZA TEIXEIRA</w:t>
      </w:r>
      <w:bookmarkStart w:id="0" w:name="_GoBack"/>
      <w:bookmarkEnd w:id="0"/>
    </w:p>
    <w:p w:rsidR="004065F3" w:rsidRPr="00990387" w:rsidRDefault="00971215" w:rsidP="004065F3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PREFEITO EM EXERCÍCIO</w:t>
      </w:r>
    </w:p>
    <w:p w:rsidR="004065F3" w:rsidRDefault="004065F3" w:rsidP="001F7A61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sz w:val="20"/>
        </w:rPr>
      </w:pPr>
      <w:r w:rsidRPr="002F6F04">
        <w:rPr>
          <w:rFonts w:ascii="Arial" w:hAnsi="Arial" w:cs="Arial"/>
          <w:b/>
          <w:color w:val="000000"/>
          <w:sz w:val="20"/>
        </w:rPr>
        <w:t xml:space="preserve">CONTRATANTE                                                 </w:t>
      </w:r>
      <w:r w:rsidR="00793719">
        <w:rPr>
          <w:rFonts w:ascii="Arial" w:hAnsi="Arial" w:cs="Arial"/>
          <w:b/>
          <w:sz w:val="20"/>
        </w:rPr>
        <w:t>MARIS DISTRIBUIDORA E ASSESSORIA LTDA</w:t>
      </w:r>
    </w:p>
    <w:p w:rsidR="00042679" w:rsidRDefault="00042679" w:rsidP="001F7A61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sz w:val="20"/>
        </w:rPr>
      </w:pPr>
    </w:p>
    <w:p w:rsidR="00042679" w:rsidRDefault="00042679" w:rsidP="001F7A61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sz w:val="20"/>
        </w:rPr>
      </w:pPr>
    </w:p>
    <w:p w:rsidR="00042679" w:rsidRDefault="00042679" w:rsidP="001F7A61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sz w:val="20"/>
        </w:rPr>
      </w:pPr>
    </w:p>
    <w:p w:rsidR="00042679" w:rsidRDefault="00042679" w:rsidP="001F7A61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sz w:val="20"/>
        </w:rPr>
      </w:pPr>
    </w:p>
    <w:p w:rsidR="00042679" w:rsidRDefault="00042679" w:rsidP="001F7A61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sz w:val="20"/>
        </w:rPr>
      </w:pPr>
    </w:p>
    <w:p w:rsidR="00042679" w:rsidRDefault="00042679" w:rsidP="00042679">
      <w:pPr>
        <w:widowControl w:val="0"/>
        <w:autoSpaceDE w:val="0"/>
        <w:autoSpaceDN w:val="0"/>
        <w:adjustRightInd w:val="0"/>
        <w:jc w:val="both"/>
      </w:pPr>
      <w:r>
        <w:rPr>
          <w:rFonts w:ascii="Arial" w:hAnsi="Arial" w:cs="Arial"/>
          <w:color w:val="000000"/>
          <w:sz w:val="22"/>
          <w:szCs w:val="22"/>
        </w:rPr>
        <w:t xml:space="preserve">Testemunhas_________________________        ________________________                                  </w:t>
      </w:r>
    </w:p>
    <w:p w:rsidR="00042679" w:rsidRPr="002F6F04" w:rsidRDefault="00042679" w:rsidP="001F7A61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color w:val="000000"/>
          <w:sz w:val="20"/>
        </w:rPr>
      </w:pPr>
    </w:p>
    <w:p w:rsidR="000B3FDD" w:rsidRPr="0024536D" w:rsidRDefault="000948CE" w:rsidP="00D925F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24536D">
        <w:rPr>
          <w:rFonts w:ascii="Arial" w:hAnsi="Arial" w:cs="Arial"/>
          <w:color w:val="000000"/>
        </w:rPr>
        <w:t xml:space="preserve"> </w:t>
      </w:r>
      <w:r w:rsidR="0024536D">
        <w:rPr>
          <w:rFonts w:ascii="Arial" w:hAnsi="Arial" w:cs="Arial"/>
          <w:color w:val="000000"/>
        </w:rPr>
        <w:t xml:space="preserve">                   </w:t>
      </w:r>
    </w:p>
    <w:sectPr w:rsidR="000B3FDD" w:rsidRPr="0024536D" w:rsidSect="00A8254A">
      <w:pgSz w:w="11906" w:h="16838"/>
      <w:pgMar w:top="42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AA029238"/>
    <w:name w:val="WW8Num6"/>
    <w:lvl w:ilvl="0">
      <w:start w:val="1"/>
      <w:numFmt w:val="lowerLetter"/>
      <w:lvlText w:val="%1)"/>
      <w:lvlJc w:val="left"/>
      <w:pPr>
        <w:tabs>
          <w:tab w:val="num" w:pos="405"/>
        </w:tabs>
        <w:ind w:left="405" w:hanging="405"/>
      </w:pPr>
      <w:rPr>
        <w:rFonts w:ascii="Arial Narrow" w:hAnsi="Arial Narrow" w:cs="Arial Narrow" w:hint="default"/>
        <w:i/>
        <w:sz w:val="24"/>
      </w:rPr>
    </w:lvl>
    <w:lvl w:ilvl="1">
      <w:start w:val="4"/>
      <w:numFmt w:val="lowerLetter"/>
      <w:lvlText w:val="%2)"/>
      <w:lvlJc w:val="left"/>
      <w:pPr>
        <w:ind w:left="1485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205" w:hanging="180"/>
      </w:pPr>
    </w:lvl>
    <w:lvl w:ilvl="3" w:tentative="1">
      <w:start w:val="1"/>
      <w:numFmt w:val="decimal"/>
      <w:lvlText w:val="%4."/>
      <w:lvlJc w:val="left"/>
      <w:pPr>
        <w:ind w:left="2925" w:hanging="360"/>
      </w:pPr>
    </w:lvl>
    <w:lvl w:ilvl="4" w:tentative="1">
      <w:start w:val="1"/>
      <w:numFmt w:val="lowerLetter"/>
      <w:lvlText w:val="%5."/>
      <w:lvlJc w:val="left"/>
      <w:pPr>
        <w:ind w:left="3645" w:hanging="360"/>
      </w:pPr>
    </w:lvl>
    <w:lvl w:ilvl="5" w:tentative="1">
      <w:start w:val="1"/>
      <w:numFmt w:val="lowerRoman"/>
      <w:lvlText w:val="%6."/>
      <w:lvlJc w:val="right"/>
      <w:pPr>
        <w:ind w:left="4365" w:hanging="180"/>
      </w:pPr>
    </w:lvl>
    <w:lvl w:ilvl="6" w:tentative="1">
      <w:start w:val="1"/>
      <w:numFmt w:val="decimal"/>
      <w:lvlText w:val="%7."/>
      <w:lvlJc w:val="left"/>
      <w:pPr>
        <w:ind w:left="5085" w:hanging="360"/>
      </w:pPr>
    </w:lvl>
    <w:lvl w:ilvl="7" w:tentative="1">
      <w:start w:val="1"/>
      <w:numFmt w:val="lowerLetter"/>
      <w:lvlText w:val="%8."/>
      <w:lvlJc w:val="left"/>
      <w:pPr>
        <w:ind w:left="5805" w:hanging="360"/>
      </w:pPr>
    </w:lvl>
    <w:lvl w:ilvl="8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>
    <w:nsid w:val="018B55A3"/>
    <w:multiLevelType w:val="hybridMultilevel"/>
    <w:tmpl w:val="B9CA304C"/>
    <w:lvl w:ilvl="0" w:tplc="04160017">
      <w:start w:val="10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4C6593A"/>
    <w:multiLevelType w:val="hybridMultilevel"/>
    <w:tmpl w:val="CD6C5352"/>
    <w:lvl w:ilvl="0" w:tplc="6FAC7758">
      <w:start w:val="4"/>
      <w:numFmt w:val="upperLetter"/>
      <w:lvlText w:val="%1)"/>
      <w:lvlJc w:val="left"/>
      <w:pPr>
        <w:ind w:left="765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>
    <w:nsid w:val="116D476D"/>
    <w:multiLevelType w:val="multilevel"/>
    <w:tmpl w:val="3716BFE4"/>
    <w:lvl w:ilvl="0">
      <w:start w:val="21"/>
      <w:numFmt w:val="decimal"/>
      <w:lvlText w:val="%1"/>
      <w:lvlJc w:val="left"/>
      <w:pPr>
        <w:ind w:left="741" w:hanging="608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741" w:hanging="608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133" w:hanging="608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3">
      <w:start w:val="1"/>
      <w:numFmt w:val="decimalZero"/>
      <w:lvlText w:val="%4."/>
      <w:lvlJc w:val="left"/>
      <w:pPr>
        <w:ind w:left="1031" w:hanging="332"/>
      </w:pPr>
      <w:rPr>
        <w:rFonts w:ascii="Times New Roman" w:eastAsia="Times New Roman" w:hAnsi="Times New Roman" w:cs="Times New Roman" w:hint="default"/>
        <w:b/>
        <w:w w:val="100"/>
        <w:sz w:val="22"/>
        <w:szCs w:val="22"/>
      </w:rPr>
    </w:lvl>
    <w:lvl w:ilvl="4">
      <w:numFmt w:val="bullet"/>
      <w:lvlText w:val="•"/>
      <w:lvlJc w:val="left"/>
      <w:pPr>
        <w:ind w:left="3366" w:hanging="332"/>
      </w:pPr>
    </w:lvl>
    <w:lvl w:ilvl="5">
      <w:numFmt w:val="bullet"/>
      <w:lvlText w:val="•"/>
      <w:lvlJc w:val="left"/>
      <w:pPr>
        <w:ind w:left="4529" w:hanging="332"/>
      </w:pPr>
    </w:lvl>
    <w:lvl w:ilvl="6">
      <w:numFmt w:val="bullet"/>
      <w:lvlText w:val="•"/>
      <w:lvlJc w:val="left"/>
      <w:pPr>
        <w:ind w:left="5692" w:hanging="332"/>
      </w:pPr>
    </w:lvl>
    <w:lvl w:ilvl="7">
      <w:numFmt w:val="bullet"/>
      <w:lvlText w:val="•"/>
      <w:lvlJc w:val="left"/>
      <w:pPr>
        <w:ind w:left="6855" w:hanging="332"/>
      </w:pPr>
    </w:lvl>
    <w:lvl w:ilvl="8">
      <w:numFmt w:val="bullet"/>
      <w:lvlText w:val="•"/>
      <w:lvlJc w:val="left"/>
      <w:pPr>
        <w:ind w:left="8018" w:hanging="332"/>
      </w:pPr>
    </w:lvl>
  </w:abstractNum>
  <w:abstractNum w:abstractNumId="5">
    <w:nsid w:val="1D6304AB"/>
    <w:multiLevelType w:val="hybridMultilevel"/>
    <w:tmpl w:val="B5B68E4E"/>
    <w:lvl w:ilvl="0" w:tplc="2D186516">
      <w:start w:val="1"/>
      <w:numFmt w:val="decimal"/>
      <w:lvlText w:val="%1."/>
      <w:lvlJc w:val="left"/>
      <w:pPr>
        <w:ind w:left="720" w:hanging="360"/>
      </w:pPr>
      <w:rPr>
        <w:sz w:val="13"/>
        <w:szCs w:val="13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B557B9"/>
    <w:multiLevelType w:val="hybridMultilevel"/>
    <w:tmpl w:val="3AB2287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E421A6"/>
    <w:multiLevelType w:val="hybridMultilevel"/>
    <w:tmpl w:val="145682D8"/>
    <w:lvl w:ilvl="0" w:tplc="6C2EA6A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7E870C9"/>
    <w:multiLevelType w:val="hybridMultilevel"/>
    <w:tmpl w:val="DCDEC904"/>
    <w:lvl w:ilvl="0" w:tplc="4A40CFA8">
      <w:start w:val="1"/>
      <w:numFmt w:val="decimalZero"/>
      <w:lvlText w:val="%1-"/>
      <w:lvlJc w:val="left"/>
      <w:pPr>
        <w:ind w:left="735" w:hanging="375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A976E20"/>
    <w:multiLevelType w:val="hybridMultilevel"/>
    <w:tmpl w:val="BBCCFD32"/>
    <w:lvl w:ilvl="0" w:tplc="25CC4896">
      <w:start w:val="1"/>
      <w:numFmt w:val="decimal"/>
      <w:lvlText w:val="%1."/>
      <w:lvlJc w:val="left"/>
      <w:pPr>
        <w:ind w:left="720" w:hanging="360"/>
      </w:pPr>
      <w:rPr>
        <w:sz w:val="18"/>
        <w:szCs w:val="13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C9F66A3"/>
    <w:multiLevelType w:val="hybridMultilevel"/>
    <w:tmpl w:val="0ED2CE40"/>
    <w:lvl w:ilvl="0" w:tplc="6EE8345C">
      <w:start w:val="1"/>
      <w:numFmt w:val="decimalZero"/>
      <w:lvlText w:val="%1-"/>
      <w:lvlJc w:val="left"/>
      <w:pPr>
        <w:tabs>
          <w:tab w:val="num" w:pos="735"/>
        </w:tabs>
        <w:ind w:left="735" w:hanging="375"/>
      </w:pPr>
      <w:rPr>
        <w:rFonts w:cs="Times New Roman"/>
      </w:r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2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5">
    <w:abstractNumId w:val="0"/>
  </w:num>
  <w:num w:numId="6">
    <w:abstractNumId w:val="1"/>
  </w:num>
  <w:num w:numId="7">
    <w:abstractNumId w:val="3"/>
  </w:num>
  <w:num w:numId="8">
    <w:abstractNumId w:val="7"/>
  </w:num>
  <w:num w:numId="9">
    <w:abstractNumId w:val="6"/>
  </w:num>
  <w:num w:numId="10">
    <w:abstractNumId w:val="9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FDD"/>
    <w:rsid w:val="000001C8"/>
    <w:rsid w:val="00002AE0"/>
    <w:rsid w:val="0000659D"/>
    <w:rsid w:val="00025CC9"/>
    <w:rsid w:val="000326E1"/>
    <w:rsid w:val="00036B79"/>
    <w:rsid w:val="00042679"/>
    <w:rsid w:val="00042E83"/>
    <w:rsid w:val="00052ACF"/>
    <w:rsid w:val="00064410"/>
    <w:rsid w:val="00070E40"/>
    <w:rsid w:val="00077FE6"/>
    <w:rsid w:val="000824A0"/>
    <w:rsid w:val="0008615E"/>
    <w:rsid w:val="00087868"/>
    <w:rsid w:val="000948CE"/>
    <w:rsid w:val="00094BE1"/>
    <w:rsid w:val="000A3881"/>
    <w:rsid w:val="000A63C2"/>
    <w:rsid w:val="000A7AE1"/>
    <w:rsid w:val="000B2D31"/>
    <w:rsid w:val="000B3063"/>
    <w:rsid w:val="000B3FDD"/>
    <w:rsid w:val="000B4E02"/>
    <w:rsid w:val="000B7C75"/>
    <w:rsid w:val="000C2AE3"/>
    <w:rsid w:val="000C5A6C"/>
    <w:rsid w:val="000E02DB"/>
    <w:rsid w:val="000E2042"/>
    <w:rsid w:val="000E6CEB"/>
    <w:rsid w:val="000F0573"/>
    <w:rsid w:val="000F4249"/>
    <w:rsid w:val="000F4CEA"/>
    <w:rsid w:val="000F5892"/>
    <w:rsid w:val="00100C04"/>
    <w:rsid w:val="001012FA"/>
    <w:rsid w:val="00101739"/>
    <w:rsid w:val="001136A9"/>
    <w:rsid w:val="00113E85"/>
    <w:rsid w:val="0012432B"/>
    <w:rsid w:val="00135BEA"/>
    <w:rsid w:val="0013605A"/>
    <w:rsid w:val="00153A90"/>
    <w:rsid w:val="00154FEC"/>
    <w:rsid w:val="001568D3"/>
    <w:rsid w:val="00162FC9"/>
    <w:rsid w:val="00174EA8"/>
    <w:rsid w:val="00176694"/>
    <w:rsid w:val="00182417"/>
    <w:rsid w:val="00190B56"/>
    <w:rsid w:val="001A3B76"/>
    <w:rsid w:val="001A6E89"/>
    <w:rsid w:val="001B1EE3"/>
    <w:rsid w:val="001B30F5"/>
    <w:rsid w:val="001B496F"/>
    <w:rsid w:val="001B59AA"/>
    <w:rsid w:val="001C3DE9"/>
    <w:rsid w:val="001E1152"/>
    <w:rsid w:val="001E1D86"/>
    <w:rsid w:val="001E2DCB"/>
    <w:rsid w:val="001E6F0F"/>
    <w:rsid w:val="001E74F5"/>
    <w:rsid w:val="001F296A"/>
    <w:rsid w:val="001F3D60"/>
    <w:rsid w:val="001F7A61"/>
    <w:rsid w:val="0021011D"/>
    <w:rsid w:val="00212345"/>
    <w:rsid w:val="0021338A"/>
    <w:rsid w:val="0021502A"/>
    <w:rsid w:val="00215229"/>
    <w:rsid w:val="002156B1"/>
    <w:rsid w:val="00216771"/>
    <w:rsid w:val="00221E0B"/>
    <w:rsid w:val="00224EF5"/>
    <w:rsid w:val="00225535"/>
    <w:rsid w:val="00227D85"/>
    <w:rsid w:val="0024225C"/>
    <w:rsid w:val="0024536D"/>
    <w:rsid w:val="00246F4C"/>
    <w:rsid w:val="002470EB"/>
    <w:rsid w:val="00262D34"/>
    <w:rsid w:val="00281523"/>
    <w:rsid w:val="002936F4"/>
    <w:rsid w:val="00294433"/>
    <w:rsid w:val="002A02D2"/>
    <w:rsid w:val="002A373F"/>
    <w:rsid w:val="002B0FB3"/>
    <w:rsid w:val="002B2B2D"/>
    <w:rsid w:val="002B5F4D"/>
    <w:rsid w:val="002B666E"/>
    <w:rsid w:val="002B6DF0"/>
    <w:rsid w:val="002C78B4"/>
    <w:rsid w:val="002D2C38"/>
    <w:rsid w:val="002D3C0A"/>
    <w:rsid w:val="002E2213"/>
    <w:rsid w:val="002F0C4B"/>
    <w:rsid w:val="002F5FB1"/>
    <w:rsid w:val="002F6461"/>
    <w:rsid w:val="002F6F20"/>
    <w:rsid w:val="00310F8C"/>
    <w:rsid w:val="00322EA8"/>
    <w:rsid w:val="00324CD1"/>
    <w:rsid w:val="00346111"/>
    <w:rsid w:val="003535D3"/>
    <w:rsid w:val="00356394"/>
    <w:rsid w:val="003573ED"/>
    <w:rsid w:val="00357924"/>
    <w:rsid w:val="00370B72"/>
    <w:rsid w:val="00375501"/>
    <w:rsid w:val="003852E6"/>
    <w:rsid w:val="00385385"/>
    <w:rsid w:val="00386B7E"/>
    <w:rsid w:val="00391664"/>
    <w:rsid w:val="0039173B"/>
    <w:rsid w:val="00391D4F"/>
    <w:rsid w:val="00391E66"/>
    <w:rsid w:val="00395594"/>
    <w:rsid w:val="003A389E"/>
    <w:rsid w:val="003A6265"/>
    <w:rsid w:val="003A6377"/>
    <w:rsid w:val="003B1E4A"/>
    <w:rsid w:val="003B5D33"/>
    <w:rsid w:val="003B70DB"/>
    <w:rsid w:val="003C081D"/>
    <w:rsid w:val="003C1D8C"/>
    <w:rsid w:val="003C50E6"/>
    <w:rsid w:val="003D0060"/>
    <w:rsid w:val="003D2202"/>
    <w:rsid w:val="003D61A2"/>
    <w:rsid w:val="003D6E36"/>
    <w:rsid w:val="003F1AEB"/>
    <w:rsid w:val="003F4EAD"/>
    <w:rsid w:val="004015D1"/>
    <w:rsid w:val="00404EFC"/>
    <w:rsid w:val="004065F3"/>
    <w:rsid w:val="00406765"/>
    <w:rsid w:val="00411C35"/>
    <w:rsid w:val="004123E6"/>
    <w:rsid w:val="004149B0"/>
    <w:rsid w:val="00417D39"/>
    <w:rsid w:val="0044528D"/>
    <w:rsid w:val="00447A3D"/>
    <w:rsid w:val="00447EE1"/>
    <w:rsid w:val="004616FE"/>
    <w:rsid w:val="00462DB5"/>
    <w:rsid w:val="00466854"/>
    <w:rsid w:val="00472D07"/>
    <w:rsid w:val="00486404"/>
    <w:rsid w:val="0048678F"/>
    <w:rsid w:val="004874A9"/>
    <w:rsid w:val="00490B71"/>
    <w:rsid w:val="00491D80"/>
    <w:rsid w:val="004955E1"/>
    <w:rsid w:val="00496005"/>
    <w:rsid w:val="004B27F1"/>
    <w:rsid w:val="004B3B18"/>
    <w:rsid w:val="004B670B"/>
    <w:rsid w:val="004B7466"/>
    <w:rsid w:val="004C2B8D"/>
    <w:rsid w:val="004C7049"/>
    <w:rsid w:val="004D09EB"/>
    <w:rsid w:val="004D6920"/>
    <w:rsid w:val="004E085B"/>
    <w:rsid w:val="004E0CE1"/>
    <w:rsid w:val="004E1725"/>
    <w:rsid w:val="004E45D6"/>
    <w:rsid w:val="004E5144"/>
    <w:rsid w:val="004E659E"/>
    <w:rsid w:val="004F05C0"/>
    <w:rsid w:val="004F24F4"/>
    <w:rsid w:val="004F5B66"/>
    <w:rsid w:val="00506729"/>
    <w:rsid w:val="00517CE6"/>
    <w:rsid w:val="005242E7"/>
    <w:rsid w:val="00530C1A"/>
    <w:rsid w:val="00530FD7"/>
    <w:rsid w:val="00534157"/>
    <w:rsid w:val="00535884"/>
    <w:rsid w:val="00535B99"/>
    <w:rsid w:val="00543B1C"/>
    <w:rsid w:val="00554A3F"/>
    <w:rsid w:val="00561939"/>
    <w:rsid w:val="0056612F"/>
    <w:rsid w:val="005742FF"/>
    <w:rsid w:val="00574967"/>
    <w:rsid w:val="005752EC"/>
    <w:rsid w:val="00595AD1"/>
    <w:rsid w:val="00596850"/>
    <w:rsid w:val="005A1DC3"/>
    <w:rsid w:val="005A4C27"/>
    <w:rsid w:val="005A5D7C"/>
    <w:rsid w:val="005A6CC6"/>
    <w:rsid w:val="005A6D1C"/>
    <w:rsid w:val="005B4041"/>
    <w:rsid w:val="005C28A6"/>
    <w:rsid w:val="005C3E7B"/>
    <w:rsid w:val="005C7543"/>
    <w:rsid w:val="005E1351"/>
    <w:rsid w:val="005E41E7"/>
    <w:rsid w:val="005E7D3A"/>
    <w:rsid w:val="005F4E0F"/>
    <w:rsid w:val="00604BC9"/>
    <w:rsid w:val="00611F05"/>
    <w:rsid w:val="00612778"/>
    <w:rsid w:val="00626535"/>
    <w:rsid w:val="00627774"/>
    <w:rsid w:val="006300EB"/>
    <w:rsid w:val="00650808"/>
    <w:rsid w:val="006539F1"/>
    <w:rsid w:val="00657CCE"/>
    <w:rsid w:val="00664521"/>
    <w:rsid w:val="006679CC"/>
    <w:rsid w:val="0067093A"/>
    <w:rsid w:val="006727B9"/>
    <w:rsid w:val="006803F4"/>
    <w:rsid w:val="0068410F"/>
    <w:rsid w:val="0068413E"/>
    <w:rsid w:val="00687779"/>
    <w:rsid w:val="00693321"/>
    <w:rsid w:val="0069543A"/>
    <w:rsid w:val="00696A5C"/>
    <w:rsid w:val="006A0275"/>
    <w:rsid w:val="006A3001"/>
    <w:rsid w:val="006A63BA"/>
    <w:rsid w:val="006B5F6B"/>
    <w:rsid w:val="006B69FE"/>
    <w:rsid w:val="006B6B2E"/>
    <w:rsid w:val="006D366C"/>
    <w:rsid w:val="006D57AE"/>
    <w:rsid w:val="006D6990"/>
    <w:rsid w:val="006D7CA1"/>
    <w:rsid w:val="006E77F0"/>
    <w:rsid w:val="006F76BC"/>
    <w:rsid w:val="00713016"/>
    <w:rsid w:val="0072381D"/>
    <w:rsid w:val="0074099C"/>
    <w:rsid w:val="00740F03"/>
    <w:rsid w:val="0075320E"/>
    <w:rsid w:val="0076523F"/>
    <w:rsid w:val="00766EB9"/>
    <w:rsid w:val="00776155"/>
    <w:rsid w:val="0078187F"/>
    <w:rsid w:val="00786997"/>
    <w:rsid w:val="00787E04"/>
    <w:rsid w:val="00793719"/>
    <w:rsid w:val="00795DDE"/>
    <w:rsid w:val="007A364A"/>
    <w:rsid w:val="007A49A9"/>
    <w:rsid w:val="007B1CEF"/>
    <w:rsid w:val="007B3B33"/>
    <w:rsid w:val="007C2BBF"/>
    <w:rsid w:val="007D0F52"/>
    <w:rsid w:val="007D4BC4"/>
    <w:rsid w:val="007E5B8F"/>
    <w:rsid w:val="007F2D30"/>
    <w:rsid w:val="007F3064"/>
    <w:rsid w:val="008006B1"/>
    <w:rsid w:val="00812404"/>
    <w:rsid w:val="00812AE3"/>
    <w:rsid w:val="00814ECC"/>
    <w:rsid w:val="00823FB9"/>
    <w:rsid w:val="00826CCF"/>
    <w:rsid w:val="0084224D"/>
    <w:rsid w:val="008603FE"/>
    <w:rsid w:val="0086753F"/>
    <w:rsid w:val="00867761"/>
    <w:rsid w:val="00873673"/>
    <w:rsid w:val="00875BB9"/>
    <w:rsid w:val="008813E5"/>
    <w:rsid w:val="00883E1D"/>
    <w:rsid w:val="0089199E"/>
    <w:rsid w:val="008A0EFB"/>
    <w:rsid w:val="008A11FF"/>
    <w:rsid w:val="008A4BD8"/>
    <w:rsid w:val="008B1AAE"/>
    <w:rsid w:val="008B6FBB"/>
    <w:rsid w:val="008C6ECF"/>
    <w:rsid w:val="008D584F"/>
    <w:rsid w:val="008F599C"/>
    <w:rsid w:val="00902B4B"/>
    <w:rsid w:val="0091459A"/>
    <w:rsid w:val="00920E78"/>
    <w:rsid w:val="00923BE5"/>
    <w:rsid w:val="00932E09"/>
    <w:rsid w:val="00934509"/>
    <w:rsid w:val="00936B42"/>
    <w:rsid w:val="00941B2E"/>
    <w:rsid w:val="00942557"/>
    <w:rsid w:val="009430CD"/>
    <w:rsid w:val="0094383E"/>
    <w:rsid w:val="00944C7D"/>
    <w:rsid w:val="009530D3"/>
    <w:rsid w:val="00955241"/>
    <w:rsid w:val="00956625"/>
    <w:rsid w:val="00956B35"/>
    <w:rsid w:val="00967813"/>
    <w:rsid w:val="00970FE4"/>
    <w:rsid w:val="00971215"/>
    <w:rsid w:val="00971B7C"/>
    <w:rsid w:val="0097249D"/>
    <w:rsid w:val="00983094"/>
    <w:rsid w:val="009843E9"/>
    <w:rsid w:val="00985737"/>
    <w:rsid w:val="00987102"/>
    <w:rsid w:val="0099111B"/>
    <w:rsid w:val="00995D6A"/>
    <w:rsid w:val="009964A2"/>
    <w:rsid w:val="009A6A73"/>
    <w:rsid w:val="009C6049"/>
    <w:rsid w:val="009D0936"/>
    <w:rsid w:val="009D3BAB"/>
    <w:rsid w:val="009D7C1B"/>
    <w:rsid w:val="009F46C2"/>
    <w:rsid w:val="009F63E2"/>
    <w:rsid w:val="009F78C2"/>
    <w:rsid w:val="00A003F3"/>
    <w:rsid w:val="00A007F4"/>
    <w:rsid w:val="00A0444F"/>
    <w:rsid w:val="00A07694"/>
    <w:rsid w:val="00A21109"/>
    <w:rsid w:val="00A21A2C"/>
    <w:rsid w:val="00A21AC0"/>
    <w:rsid w:val="00A21E66"/>
    <w:rsid w:val="00A22391"/>
    <w:rsid w:val="00A2403B"/>
    <w:rsid w:val="00A31B82"/>
    <w:rsid w:val="00A35643"/>
    <w:rsid w:val="00A43A2D"/>
    <w:rsid w:val="00A4467A"/>
    <w:rsid w:val="00A459E9"/>
    <w:rsid w:val="00A46F51"/>
    <w:rsid w:val="00A472C2"/>
    <w:rsid w:val="00A507D3"/>
    <w:rsid w:val="00A61DC8"/>
    <w:rsid w:val="00A62E12"/>
    <w:rsid w:val="00A756FC"/>
    <w:rsid w:val="00A770FB"/>
    <w:rsid w:val="00A8254A"/>
    <w:rsid w:val="00A86159"/>
    <w:rsid w:val="00A914C8"/>
    <w:rsid w:val="00A95783"/>
    <w:rsid w:val="00A9598A"/>
    <w:rsid w:val="00A97651"/>
    <w:rsid w:val="00AA3C08"/>
    <w:rsid w:val="00AB0C2E"/>
    <w:rsid w:val="00AB57E6"/>
    <w:rsid w:val="00AB760B"/>
    <w:rsid w:val="00AB76D6"/>
    <w:rsid w:val="00AB793D"/>
    <w:rsid w:val="00AC0C34"/>
    <w:rsid w:val="00AD0FA6"/>
    <w:rsid w:val="00AD4929"/>
    <w:rsid w:val="00AD57F1"/>
    <w:rsid w:val="00AD710F"/>
    <w:rsid w:val="00AE2F49"/>
    <w:rsid w:val="00AF373A"/>
    <w:rsid w:val="00AF6B1A"/>
    <w:rsid w:val="00B05628"/>
    <w:rsid w:val="00B059F7"/>
    <w:rsid w:val="00B07651"/>
    <w:rsid w:val="00B07B60"/>
    <w:rsid w:val="00B10ABF"/>
    <w:rsid w:val="00B12373"/>
    <w:rsid w:val="00B13646"/>
    <w:rsid w:val="00B16026"/>
    <w:rsid w:val="00B16D8C"/>
    <w:rsid w:val="00B17642"/>
    <w:rsid w:val="00B20D0A"/>
    <w:rsid w:val="00B219A3"/>
    <w:rsid w:val="00B2382A"/>
    <w:rsid w:val="00B26A42"/>
    <w:rsid w:val="00B26AFE"/>
    <w:rsid w:val="00B300B7"/>
    <w:rsid w:val="00B333B7"/>
    <w:rsid w:val="00B4563B"/>
    <w:rsid w:val="00B45EF1"/>
    <w:rsid w:val="00B47F7B"/>
    <w:rsid w:val="00B52925"/>
    <w:rsid w:val="00B57144"/>
    <w:rsid w:val="00B63FD1"/>
    <w:rsid w:val="00B64F54"/>
    <w:rsid w:val="00B728AF"/>
    <w:rsid w:val="00B9195E"/>
    <w:rsid w:val="00B925A9"/>
    <w:rsid w:val="00B93702"/>
    <w:rsid w:val="00B95E9B"/>
    <w:rsid w:val="00BA01ED"/>
    <w:rsid w:val="00BB665B"/>
    <w:rsid w:val="00BC178A"/>
    <w:rsid w:val="00BC2D25"/>
    <w:rsid w:val="00BD17B0"/>
    <w:rsid w:val="00BE0D97"/>
    <w:rsid w:val="00BE5ACD"/>
    <w:rsid w:val="00BE6E50"/>
    <w:rsid w:val="00BF3835"/>
    <w:rsid w:val="00BF7214"/>
    <w:rsid w:val="00C00217"/>
    <w:rsid w:val="00C010FD"/>
    <w:rsid w:val="00C04753"/>
    <w:rsid w:val="00C13D47"/>
    <w:rsid w:val="00C1442E"/>
    <w:rsid w:val="00C22C38"/>
    <w:rsid w:val="00C22C63"/>
    <w:rsid w:val="00C25E75"/>
    <w:rsid w:val="00C40FB8"/>
    <w:rsid w:val="00C47C22"/>
    <w:rsid w:val="00C54472"/>
    <w:rsid w:val="00C60190"/>
    <w:rsid w:val="00C60C18"/>
    <w:rsid w:val="00C65129"/>
    <w:rsid w:val="00C667E8"/>
    <w:rsid w:val="00C70347"/>
    <w:rsid w:val="00C70F57"/>
    <w:rsid w:val="00C73184"/>
    <w:rsid w:val="00C75DB2"/>
    <w:rsid w:val="00C772E5"/>
    <w:rsid w:val="00C7736B"/>
    <w:rsid w:val="00C910A1"/>
    <w:rsid w:val="00C91830"/>
    <w:rsid w:val="00C93853"/>
    <w:rsid w:val="00C97706"/>
    <w:rsid w:val="00CA041A"/>
    <w:rsid w:val="00CA0CCA"/>
    <w:rsid w:val="00CA1372"/>
    <w:rsid w:val="00CA6588"/>
    <w:rsid w:val="00CA68E8"/>
    <w:rsid w:val="00CB1540"/>
    <w:rsid w:val="00CB1F10"/>
    <w:rsid w:val="00CB4134"/>
    <w:rsid w:val="00CC5EA3"/>
    <w:rsid w:val="00CC73B9"/>
    <w:rsid w:val="00CC7666"/>
    <w:rsid w:val="00CD0CBD"/>
    <w:rsid w:val="00CD1C78"/>
    <w:rsid w:val="00CF2302"/>
    <w:rsid w:val="00CF69B1"/>
    <w:rsid w:val="00D00639"/>
    <w:rsid w:val="00D052D4"/>
    <w:rsid w:val="00D24173"/>
    <w:rsid w:val="00D26F91"/>
    <w:rsid w:val="00D32001"/>
    <w:rsid w:val="00D4237F"/>
    <w:rsid w:val="00D44D7D"/>
    <w:rsid w:val="00D4566A"/>
    <w:rsid w:val="00D51955"/>
    <w:rsid w:val="00D51A16"/>
    <w:rsid w:val="00D53FEB"/>
    <w:rsid w:val="00D61D62"/>
    <w:rsid w:val="00D62B4D"/>
    <w:rsid w:val="00D65869"/>
    <w:rsid w:val="00D70D1B"/>
    <w:rsid w:val="00D70DE1"/>
    <w:rsid w:val="00D721C6"/>
    <w:rsid w:val="00D81DC2"/>
    <w:rsid w:val="00D83D61"/>
    <w:rsid w:val="00D8563F"/>
    <w:rsid w:val="00D925FA"/>
    <w:rsid w:val="00DA11A5"/>
    <w:rsid w:val="00DA1C0E"/>
    <w:rsid w:val="00DA2687"/>
    <w:rsid w:val="00DA392F"/>
    <w:rsid w:val="00DA586D"/>
    <w:rsid w:val="00DB4557"/>
    <w:rsid w:val="00DB657C"/>
    <w:rsid w:val="00DB7082"/>
    <w:rsid w:val="00DC47D0"/>
    <w:rsid w:val="00DC7F8B"/>
    <w:rsid w:val="00DD3B47"/>
    <w:rsid w:val="00DE1282"/>
    <w:rsid w:val="00E01459"/>
    <w:rsid w:val="00E027C4"/>
    <w:rsid w:val="00E0646E"/>
    <w:rsid w:val="00E11FF9"/>
    <w:rsid w:val="00E1261F"/>
    <w:rsid w:val="00E2415A"/>
    <w:rsid w:val="00E32446"/>
    <w:rsid w:val="00E334BF"/>
    <w:rsid w:val="00E33639"/>
    <w:rsid w:val="00E434F2"/>
    <w:rsid w:val="00E4411C"/>
    <w:rsid w:val="00E52BA9"/>
    <w:rsid w:val="00E66702"/>
    <w:rsid w:val="00E67F13"/>
    <w:rsid w:val="00E700C3"/>
    <w:rsid w:val="00E7074F"/>
    <w:rsid w:val="00E7245F"/>
    <w:rsid w:val="00E76523"/>
    <w:rsid w:val="00E827AC"/>
    <w:rsid w:val="00E8381B"/>
    <w:rsid w:val="00E854B3"/>
    <w:rsid w:val="00E85CC8"/>
    <w:rsid w:val="00E87707"/>
    <w:rsid w:val="00E93BED"/>
    <w:rsid w:val="00EA1829"/>
    <w:rsid w:val="00EA379B"/>
    <w:rsid w:val="00EA4B72"/>
    <w:rsid w:val="00EA5CD1"/>
    <w:rsid w:val="00EA673A"/>
    <w:rsid w:val="00EB5680"/>
    <w:rsid w:val="00EC4203"/>
    <w:rsid w:val="00EC7D36"/>
    <w:rsid w:val="00ED0132"/>
    <w:rsid w:val="00ED1D5A"/>
    <w:rsid w:val="00ED1DE9"/>
    <w:rsid w:val="00ED63F4"/>
    <w:rsid w:val="00EE6A8F"/>
    <w:rsid w:val="00EE7B24"/>
    <w:rsid w:val="00EF0268"/>
    <w:rsid w:val="00EF3403"/>
    <w:rsid w:val="00EF63BD"/>
    <w:rsid w:val="00F04164"/>
    <w:rsid w:val="00F0472D"/>
    <w:rsid w:val="00F16A55"/>
    <w:rsid w:val="00F20A11"/>
    <w:rsid w:val="00F22DB7"/>
    <w:rsid w:val="00F253AB"/>
    <w:rsid w:val="00F27FEA"/>
    <w:rsid w:val="00F3446F"/>
    <w:rsid w:val="00F435C5"/>
    <w:rsid w:val="00F44563"/>
    <w:rsid w:val="00F46E23"/>
    <w:rsid w:val="00F52155"/>
    <w:rsid w:val="00F54345"/>
    <w:rsid w:val="00F628D9"/>
    <w:rsid w:val="00F70696"/>
    <w:rsid w:val="00F73121"/>
    <w:rsid w:val="00F8420D"/>
    <w:rsid w:val="00F85808"/>
    <w:rsid w:val="00F90D2C"/>
    <w:rsid w:val="00F94C24"/>
    <w:rsid w:val="00F95005"/>
    <w:rsid w:val="00FB2356"/>
    <w:rsid w:val="00FB6B98"/>
    <w:rsid w:val="00FB7DE4"/>
    <w:rsid w:val="00FB7EE0"/>
    <w:rsid w:val="00FC1B86"/>
    <w:rsid w:val="00FC220B"/>
    <w:rsid w:val="00FC6F38"/>
    <w:rsid w:val="00FC7240"/>
    <w:rsid w:val="00FD5AD1"/>
    <w:rsid w:val="00FD75EB"/>
    <w:rsid w:val="00FE4B9B"/>
    <w:rsid w:val="00FE61D2"/>
    <w:rsid w:val="00FF036B"/>
    <w:rsid w:val="00FF0F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E39273-3FB0-4055-B39F-F370CEDB8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25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46F4C"/>
    <w:pPr>
      <w:keepNext/>
      <w:numPr>
        <w:numId w:val="5"/>
      </w:numPr>
      <w:suppressAutoHyphens/>
      <w:jc w:val="center"/>
      <w:outlineLvl w:val="0"/>
    </w:pPr>
    <w:rPr>
      <w:b/>
      <w:bCs/>
      <w:szCs w:val="20"/>
      <w:lang w:eastAsia="zh-CN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612778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246F4C"/>
    <w:pPr>
      <w:keepNext/>
      <w:numPr>
        <w:ilvl w:val="2"/>
        <w:numId w:val="5"/>
      </w:numPr>
      <w:suppressAutoHyphens/>
      <w:spacing w:before="240" w:after="60"/>
      <w:jc w:val="both"/>
      <w:outlineLvl w:val="2"/>
    </w:pPr>
    <w:rPr>
      <w:rFonts w:ascii="Cambria" w:hAnsi="Cambria" w:cs="Cambria"/>
      <w:b/>
      <w:bCs/>
      <w:sz w:val="26"/>
      <w:szCs w:val="26"/>
      <w:lang w:eastAsia="zh-CN"/>
    </w:rPr>
  </w:style>
  <w:style w:type="paragraph" w:styleId="Ttulo4">
    <w:name w:val="heading 4"/>
    <w:basedOn w:val="Normal"/>
    <w:next w:val="Normal"/>
    <w:link w:val="Ttulo4Char"/>
    <w:qFormat/>
    <w:rsid w:val="00246F4C"/>
    <w:pPr>
      <w:keepNext/>
      <w:numPr>
        <w:ilvl w:val="3"/>
        <w:numId w:val="5"/>
      </w:numPr>
      <w:suppressAutoHyphens/>
      <w:jc w:val="both"/>
      <w:outlineLvl w:val="3"/>
    </w:pPr>
    <w:rPr>
      <w:rFonts w:ascii="Arial" w:hAnsi="Arial" w:cs="Arial"/>
      <w:b/>
      <w:bCs/>
      <w:szCs w:val="20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nhideWhenUsed/>
    <w:rsid w:val="00A8254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8254A"/>
    <w:rPr>
      <w:rFonts w:ascii="Tahoma" w:eastAsia="Times New Roman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uiPriority w:val="39"/>
    <w:rsid w:val="00A8254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1"/>
    <w:qFormat/>
    <w:rsid w:val="00A8254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30C1A"/>
    <w:pPr>
      <w:spacing w:before="100" w:beforeAutospacing="1" w:after="100" w:afterAutospacing="1"/>
    </w:pPr>
  </w:style>
  <w:style w:type="paragraph" w:styleId="Recuodecorpodetexto">
    <w:name w:val="Body Text Indent"/>
    <w:basedOn w:val="Normal"/>
    <w:link w:val="RecuodecorpodetextoChar"/>
    <w:unhideWhenUsed/>
    <w:rsid w:val="00B52925"/>
    <w:pPr>
      <w:ind w:firstLine="2124"/>
      <w:jc w:val="both"/>
    </w:pPr>
    <w:rPr>
      <w:rFonts w:ascii="Arial" w:hAnsi="Arial" w:cs="Arial"/>
      <w:sz w:val="28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B52925"/>
    <w:rPr>
      <w:rFonts w:ascii="Arial" w:eastAsia="Times New Roman" w:hAnsi="Arial" w:cs="Arial"/>
      <w:sz w:val="28"/>
      <w:szCs w:val="20"/>
      <w:lang w:eastAsia="pt-BR"/>
    </w:rPr>
  </w:style>
  <w:style w:type="paragraph" w:customStyle="1" w:styleId="Corpodetexto31">
    <w:name w:val="Corpo de texto 31"/>
    <w:basedOn w:val="Normal"/>
    <w:rsid w:val="00740F03"/>
    <w:pPr>
      <w:suppressAutoHyphens/>
      <w:spacing w:after="120"/>
      <w:jc w:val="both"/>
    </w:pPr>
    <w:rPr>
      <w:sz w:val="16"/>
      <w:szCs w:val="16"/>
      <w:lang w:eastAsia="zh-CN"/>
    </w:rPr>
  </w:style>
  <w:style w:type="paragraph" w:styleId="Corpodetexto">
    <w:name w:val="Body Text"/>
    <w:basedOn w:val="Normal"/>
    <w:link w:val="CorpodetextoChar"/>
    <w:uiPriority w:val="1"/>
    <w:unhideWhenUsed/>
    <w:qFormat/>
    <w:rsid w:val="0021522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1"/>
    <w:rsid w:val="00215229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leParagraph">
    <w:name w:val="Table Paragraph"/>
    <w:basedOn w:val="Normal"/>
    <w:uiPriority w:val="1"/>
    <w:qFormat/>
    <w:rsid w:val="00212345"/>
    <w:pPr>
      <w:widowControl w:val="0"/>
      <w:autoSpaceDE w:val="0"/>
      <w:autoSpaceDN w:val="0"/>
      <w:spacing w:line="247" w:lineRule="exact"/>
      <w:jc w:val="center"/>
    </w:pPr>
    <w:rPr>
      <w:sz w:val="22"/>
      <w:szCs w:val="2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612778"/>
    <w:rPr>
      <w:rFonts w:asciiTheme="majorHAnsi" w:eastAsiaTheme="majorEastAsia" w:hAnsiTheme="majorHAnsi" w:cs="Times New Roman"/>
      <w:b/>
      <w:bCs/>
      <w:i/>
      <w:iCs/>
      <w:sz w:val="28"/>
      <w:szCs w:val="28"/>
      <w:lang w:eastAsia="pt-BR"/>
    </w:rPr>
  </w:style>
  <w:style w:type="character" w:customStyle="1" w:styleId="Ttulo1Char">
    <w:name w:val="Título 1 Char"/>
    <w:basedOn w:val="Fontepargpadro"/>
    <w:link w:val="Ttulo1"/>
    <w:rsid w:val="00246F4C"/>
    <w:rPr>
      <w:rFonts w:ascii="Times New Roman" w:eastAsia="Times New Roman" w:hAnsi="Times New Roman" w:cs="Times New Roman"/>
      <w:b/>
      <w:bCs/>
      <w:sz w:val="24"/>
      <w:szCs w:val="20"/>
      <w:lang w:eastAsia="zh-CN"/>
    </w:rPr>
  </w:style>
  <w:style w:type="character" w:customStyle="1" w:styleId="Ttulo3Char">
    <w:name w:val="Título 3 Char"/>
    <w:basedOn w:val="Fontepargpadro"/>
    <w:link w:val="Ttulo3"/>
    <w:rsid w:val="00246F4C"/>
    <w:rPr>
      <w:rFonts w:ascii="Cambria" w:eastAsia="Times New Roman" w:hAnsi="Cambria" w:cs="Cambria"/>
      <w:b/>
      <w:bCs/>
      <w:sz w:val="26"/>
      <w:szCs w:val="26"/>
      <w:lang w:eastAsia="zh-CN"/>
    </w:rPr>
  </w:style>
  <w:style w:type="character" w:customStyle="1" w:styleId="Ttulo4Char">
    <w:name w:val="Título 4 Char"/>
    <w:basedOn w:val="Fontepargpadro"/>
    <w:link w:val="Ttulo4"/>
    <w:rsid w:val="00246F4C"/>
    <w:rPr>
      <w:rFonts w:ascii="Arial" w:eastAsia="Times New Roman" w:hAnsi="Arial" w:cs="Arial"/>
      <w:b/>
      <w:bCs/>
      <w:sz w:val="24"/>
      <w:szCs w:val="20"/>
      <w:lang w:eastAsia="zh-CN"/>
    </w:rPr>
  </w:style>
  <w:style w:type="character" w:customStyle="1" w:styleId="WW8Num1z0">
    <w:name w:val="WW8Num1z0"/>
    <w:rsid w:val="00246F4C"/>
  </w:style>
  <w:style w:type="character" w:customStyle="1" w:styleId="WW8Num1z1">
    <w:name w:val="WW8Num1z1"/>
    <w:rsid w:val="00246F4C"/>
  </w:style>
  <w:style w:type="character" w:customStyle="1" w:styleId="WW8Num1z2">
    <w:name w:val="WW8Num1z2"/>
    <w:rsid w:val="00246F4C"/>
  </w:style>
  <w:style w:type="character" w:customStyle="1" w:styleId="WW8Num1z3">
    <w:name w:val="WW8Num1z3"/>
    <w:rsid w:val="00246F4C"/>
  </w:style>
  <w:style w:type="character" w:customStyle="1" w:styleId="WW8Num1z4">
    <w:name w:val="WW8Num1z4"/>
    <w:rsid w:val="00246F4C"/>
  </w:style>
  <w:style w:type="character" w:customStyle="1" w:styleId="WW8Num1z5">
    <w:name w:val="WW8Num1z5"/>
    <w:rsid w:val="00246F4C"/>
  </w:style>
  <w:style w:type="character" w:customStyle="1" w:styleId="WW8Num1z6">
    <w:name w:val="WW8Num1z6"/>
    <w:rsid w:val="00246F4C"/>
  </w:style>
  <w:style w:type="character" w:customStyle="1" w:styleId="WW8Num1z7">
    <w:name w:val="WW8Num1z7"/>
    <w:rsid w:val="00246F4C"/>
  </w:style>
  <w:style w:type="character" w:customStyle="1" w:styleId="WW8Num1z8">
    <w:name w:val="WW8Num1z8"/>
    <w:rsid w:val="00246F4C"/>
  </w:style>
  <w:style w:type="character" w:customStyle="1" w:styleId="WW8Num2z0">
    <w:name w:val="WW8Num2z0"/>
    <w:rsid w:val="00246F4C"/>
  </w:style>
  <w:style w:type="character" w:customStyle="1" w:styleId="WW8Num2z1">
    <w:name w:val="WW8Num2z1"/>
    <w:rsid w:val="00246F4C"/>
  </w:style>
  <w:style w:type="character" w:customStyle="1" w:styleId="WW8Num2z2">
    <w:name w:val="WW8Num2z2"/>
    <w:rsid w:val="00246F4C"/>
  </w:style>
  <w:style w:type="character" w:customStyle="1" w:styleId="WW8Num2z3">
    <w:name w:val="WW8Num2z3"/>
    <w:rsid w:val="00246F4C"/>
  </w:style>
  <w:style w:type="character" w:customStyle="1" w:styleId="WW8Num2z4">
    <w:name w:val="WW8Num2z4"/>
    <w:rsid w:val="00246F4C"/>
  </w:style>
  <w:style w:type="character" w:customStyle="1" w:styleId="WW8Num2z5">
    <w:name w:val="WW8Num2z5"/>
    <w:rsid w:val="00246F4C"/>
  </w:style>
  <w:style w:type="character" w:customStyle="1" w:styleId="WW8Num2z6">
    <w:name w:val="WW8Num2z6"/>
    <w:rsid w:val="00246F4C"/>
  </w:style>
  <w:style w:type="character" w:customStyle="1" w:styleId="WW8Num2z7">
    <w:name w:val="WW8Num2z7"/>
    <w:rsid w:val="00246F4C"/>
  </w:style>
  <w:style w:type="character" w:customStyle="1" w:styleId="WW8Num2z8">
    <w:name w:val="WW8Num2z8"/>
    <w:rsid w:val="00246F4C"/>
  </w:style>
  <w:style w:type="character" w:customStyle="1" w:styleId="WW8Num3z0">
    <w:name w:val="WW8Num3z0"/>
    <w:rsid w:val="00246F4C"/>
    <w:rPr>
      <w:rFonts w:ascii="Symbol" w:hAnsi="Symbol" w:cs="Symbol" w:hint="default"/>
      <w:sz w:val="20"/>
    </w:rPr>
  </w:style>
  <w:style w:type="character" w:customStyle="1" w:styleId="WW8Num3z1">
    <w:name w:val="WW8Num3z1"/>
    <w:rsid w:val="00246F4C"/>
    <w:rPr>
      <w:rFonts w:ascii="Courier New" w:hAnsi="Courier New" w:cs="Courier New" w:hint="default"/>
      <w:sz w:val="20"/>
    </w:rPr>
  </w:style>
  <w:style w:type="character" w:customStyle="1" w:styleId="WW8Num3z2">
    <w:name w:val="WW8Num3z2"/>
    <w:rsid w:val="00246F4C"/>
    <w:rPr>
      <w:rFonts w:ascii="Wingdings" w:hAnsi="Wingdings" w:cs="Wingdings" w:hint="default"/>
      <w:sz w:val="20"/>
    </w:rPr>
  </w:style>
  <w:style w:type="character" w:customStyle="1" w:styleId="WW8Num4z0">
    <w:name w:val="WW8Num4z0"/>
    <w:rsid w:val="00246F4C"/>
  </w:style>
  <w:style w:type="character" w:customStyle="1" w:styleId="WW8Num4z1">
    <w:name w:val="WW8Num4z1"/>
    <w:rsid w:val="00246F4C"/>
  </w:style>
  <w:style w:type="character" w:customStyle="1" w:styleId="WW8Num4z2">
    <w:name w:val="WW8Num4z2"/>
    <w:rsid w:val="00246F4C"/>
  </w:style>
  <w:style w:type="character" w:customStyle="1" w:styleId="WW8Num4z3">
    <w:name w:val="WW8Num4z3"/>
    <w:rsid w:val="00246F4C"/>
  </w:style>
  <w:style w:type="character" w:customStyle="1" w:styleId="WW8Num4z4">
    <w:name w:val="WW8Num4z4"/>
    <w:rsid w:val="00246F4C"/>
  </w:style>
  <w:style w:type="character" w:customStyle="1" w:styleId="WW8Num4z5">
    <w:name w:val="WW8Num4z5"/>
    <w:rsid w:val="00246F4C"/>
  </w:style>
  <w:style w:type="character" w:customStyle="1" w:styleId="WW8Num4z6">
    <w:name w:val="WW8Num4z6"/>
    <w:rsid w:val="00246F4C"/>
  </w:style>
  <w:style w:type="character" w:customStyle="1" w:styleId="WW8Num4z7">
    <w:name w:val="WW8Num4z7"/>
    <w:rsid w:val="00246F4C"/>
  </w:style>
  <w:style w:type="character" w:customStyle="1" w:styleId="WW8Num4z8">
    <w:name w:val="WW8Num4z8"/>
    <w:rsid w:val="00246F4C"/>
  </w:style>
  <w:style w:type="character" w:customStyle="1" w:styleId="WW8Num5z0">
    <w:name w:val="WW8Num5z0"/>
    <w:rsid w:val="00246F4C"/>
  </w:style>
  <w:style w:type="character" w:customStyle="1" w:styleId="WW8Num5z1">
    <w:name w:val="WW8Num5z1"/>
    <w:rsid w:val="00246F4C"/>
  </w:style>
  <w:style w:type="character" w:customStyle="1" w:styleId="WW8Num5z2">
    <w:name w:val="WW8Num5z2"/>
    <w:rsid w:val="00246F4C"/>
  </w:style>
  <w:style w:type="character" w:customStyle="1" w:styleId="WW8Num5z3">
    <w:name w:val="WW8Num5z3"/>
    <w:rsid w:val="00246F4C"/>
  </w:style>
  <w:style w:type="character" w:customStyle="1" w:styleId="WW8Num5z4">
    <w:name w:val="WW8Num5z4"/>
    <w:rsid w:val="00246F4C"/>
  </w:style>
  <w:style w:type="character" w:customStyle="1" w:styleId="WW8Num5z5">
    <w:name w:val="WW8Num5z5"/>
    <w:rsid w:val="00246F4C"/>
  </w:style>
  <w:style w:type="character" w:customStyle="1" w:styleId="WW8Num5z6">
    <w:name w:val="WW8Num5z6"/>
    <w:rsid w:val="00246F4C"/>
  </w:style>
  <w:style w:type="character" w:customStyle="1" w:styleId="WW8Num5z7">
    <w:name w:val="WW8Num5z7"/>
    <w:rsid w:val="00246F4C"/>
  </w:style>
  <w:style w:type="character" w:customStyle="1" w:styleId="WW8Num5z8">
    <w:name w:val="WW8Num5z8"/>
    <w:rsid w:val="00246F4C"/>
  </w:style>
  <w:style w:type="character" w:customStyle="1" w:styleId="WW8Num6z0">
    <w:name w:val="WW8Num6z0"/>
    <w:rsid w:val="00246F4C"/>
    <w:rPr>
      <w:rFonts w:ascii="Arial Narrow" w:hAnsi="Arial Narrow" w:cs="Arial Narrow" w:hint="default"/>
      <w:i/>
      <w:sz w:val="24"/>
    </w:rPr>
  </w:style>
  <w:style w:type="character" w:customStyle="1" w:styleId="WW8Num7z0">
    <w:name w:val="WW8Num7z0"/>
    <w:rsid w:val="00246F4C"/>
  </w:style>
  <w:style w:type="character" w:customStyle="1" w:styleId="WW8Num7z1">
    <w:name w:val="WW8Num7z1"/>
    <w:rsid w:val="00246F4C"/>
  </w:style>
  <w:style w:type="character" w:customStyle="1" w:styleId="WW8Num7z2">
    <w:name w:val="WW8Num7z2"/>
    <w:rsid w:val="00246F4C"/>
  </w:style>
  <w:style w:type="character" w:customStyle="1" w:styleId="WW8Num7z3">
    <w:name w:val="WW8Num7z3"/>
    <w:rsid w:val="00246F4C"/>
  </w:style>
  <w:style w:type="character" w:customStyle="1" w:styleId="WW8Num7z4">
    <w:name w:val="WW8Num7z4"/>
    <w:rsid w:val="00246F4C"/>
  </w:style>
  <w:style w:type="character" w:customStyle="1" w:styleId="WW8Num7z5">
    <w:name w:val="WW8Num7z5"/>
    <w:rsid w:val="00246F4C"/>
  </w:style>
  <w:style w:type="character" w:customStyle="1" w:styleId="WW8Num7z6">
    <w:name w:val="WW8Num7z6"/>
    <w:rsid w:val="00246F4C"/>
  </w:style>
  <w:style w:type="character" w:customStyle="1" w:styleId="WW8Num7z7">
    <w:name w:val="WW8Num7z7"/>
    <w:rsid w:val="00246F4C"/>
  </w:style>
  <w:style w:type="character" w:customStyle="1" w:styleId="WW8Num7z8">
    <w:name w:val="WW8Num7z8"/>
    <w:rsid w:val="00246F4C"/>
  </w:style>
  <w:style w:type="character" w:customStyle="1" w:styleId="Fontepargpadro1">
    <w:name w:val="Fonte parág. padrão1"/>
    <w:rsid w:val="00246F4C"/>
  </w:style>
  <w:style w:type="character" w:customStyle="1" w:styleId="titulo3">
    <w:name w:val="titulo3"/>
    <w:basedOn w:val="Fontepargpadro1"/>
    <w:rsid w:val="00246F4C"/>
  </w:style>
  <w:style w:type="character" w:styleId="Hyperlink">
    <w:name w:val="Hyperlink"/>
    <w:rsid w:val="00246F4C"/>
    <w:rPr>
      <w:color w:val="0000FF"/>
      <w:u w:val="single"/>
    </w:rPr>
  </w:style>
  <w:style w:type="character" w:customStyle="1" w:styleId="Corpodetexto3Char">
    <w:name w:val="Corpo de texto 3 Char"/>
    <w:rsid w:val="00246F4C"/>
    <w:rPr>
      <w:sz w:val="16"/>
      <w:szCs w:val="16"/>
      <w:lang w:val="pt-BR" w:bidi="ar-SA"/>
    </w:rPr>
  </w:style>
  <w:style w:type="character" w:customStyle="1" w:styleId="titdetalhe1">
    <w:name w:val="tit_detalhe1"/>
    <w:rsid w:val="00246F4C"/>
    <w:rPr>
      <w:b/>
      <w:bCs/>
      <w:color w:val="003399"/>
      <w:sz w:val="18"/>
      <w:szCs w:val="18"/>
      <w:bdr w:val="single" w:sz="4" w:space="0" w:color="000000"/>
    </w:rPr>
  </w:style>
  <w:style w:type="character" w:customStyle="1" w:styleId="CharChar8">
    <w:name w:val="Char Char8"/>
    <w:rsid w:val="00246F4C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Corpodetexto2Char">
    <w:name w:val="Corpo de texto 2 Char"/>
    <w:rsid w:val="00246F4C"/>
    <w:rPr>
      <w:sz w:val="24"/>
      <w:szCs w:val="24"/>
      <w:lang w:val="pt-BR" w:bidi="ar-SA"/>
    </w:rPr>
  </w:style>
  <w:style w:type="character" w:customStyle="1" w:styleId="RodapChar">
    <w:name w:val="Rodapé Char"/>
    <w:uiPriority w:val="99"/>
    <w:rsid w:val="00246F4C"/>
    <w:rPr>
      <w:sz w:val="24"/>
      <w:lang w:val="pt-BR" w:bidi="ar-SA"/>
    </w:rPr>
  </w:style>
  <w:style w:type="character" w:styleId="Forte">
    <w:name w:val="Strong"/>
    <w:qFormat/>
    <w:rsid w:val="00246F4C"/>
    <w:rPr>
      <w:b/>
      <w:bCs/>
    </w:rPr>
  </w:style>
  <w:style w:type="character" w:customStyle="1" w:styleId="TextosemFormataoChar">
    <w:name w:val="Texto sem Formatação Char"/>
    <w:rsid w:val="00246F4C"/>
    <w:rPr>
      <w:rFonts w:ascii="Courier New" w:hAnsi="Courier New" w:cs="Courier New"/>
    </w:rPr>
  </w:style>
  <w:style w:type="paragraph" w:customStyle="1" w:styleId="Ttulo10">
    <w:name w:val="Título1"/>
    <w:basedOn w:val="Normal"/>
    <w:next w:val="Corpodetexto"/>
    <w:rsid w:val="00246F4C"/>
    <w:pPr>
      <w:keepNext/>
      <w:suppressAutoHyphens/>
      <w:spacing w:before="240" w:after="120"/>
      <w:jc w:val="both"/>
    </w:pPr>
    <w:rPr>
      <w:rFonts w:ascii="Liberation Sans" w:eastAsia="Microsoft YaHei" w:hAnsi="Liberation Sans" w:cs="Arial Unicode MS"/>
      <w:sz w:val="28"/>
      <w:szCs w:val="28"/>
      <w:lang w:eastAsia="zh-CN"/>
    </w:rPr>
  </w:style>
  <w:style w:type="paragraph" w:styleId="Lista">
    <w:name w:val="List"/>
    <w:basedOn w:val="Corpodetexto"/>
    <w:rsid w:val="00246F4C"/>
    <w:pPr>
      <w:suppressAutoHyphens/>
      <w:spacing w:after="0"/>
      <w:jc w:val="both"/>
    </w:pPr>
    <w:rPr>
      <w:rFonts w:ascii="Arial" w:hAnsi="Arial" w:cs="Arial Unicode MS"/>
      <w:szCs w:val="20"/>
      <w:lang w:eastAsia="zh-CN"/>
    </w:rPr>
  </w:style>
  <w:style w:type="paragraph" w:styleId="Legenda">
    <w:name w:val="caption"/>
    <w:basedOn w:val="Normal"/>
    <w:qFormat/>
    <w:rsid w:val="00246F4C"/>
    <w:pPr>
      <w:suppressLineNumbers/>
      <w:suppressAutoHyphens/>
      <w:spacing w:before="120" w:after="120"/>
      <w:jc w:val="both"/>
    </w:pPr>
    <w:rPr>
      <w:rFonts w:cs="Arial Unicode MS"/>
      <w:i/>
      <w:iCs/>
      <w:lang w:eastAsia="zh-CN"/>
    </w:rPr>
  </w:style>
  <w:style w:type="paragraph" w:customStyle="1" w:styleId="ndice">
    <w:name w:val="Índice"/>
    <w:basedOn w:val="Normal"/>
    <w:rsid w:val="00246F4C"/>
    <w:pPr>
      <w:suppressLineNumbers/>
      <w:suppressAutoHyphens/>
      <w:jc w:val="both"/>
    </w:pPr>
    <w:rPr>
      <w:rFonts w:cs="Arial Unicode MS"/>
      <w:szCs w:val="20"/>
      <w:lang w:eastAsia="zh-CN"/>
    </w:rPr>
  </w:style>
  <w:style w:type="paragraph" w:styleId="Cabealho">
    <w:name w:val="header"/>
    <w:basedOn w:val="Normal"/>
    <w:link w:val="CabealhoChar"/>
    <w:uiPriority w:val="99"/>
    <w:rsid w:val="00246F4C"/>
    <w:pPr>
      <w:suppressAutoHyphens/>
      <w:jc w:val="both"/>
    </w:pPr>
    <w:rPr>
      <w:szCs w:val="20"/>
      <w:lang w:eastAsia="zh-CN"/>
    </w:rPr>
  </w:style>
  <w:style w:type="character" w:customStyle="1" w:styleId="CabealhoChar">
    <w:name w:val="Cabeçalho Char"/>
    <w:basedOn w:val="Fontepargpadro"/>
    <w:link w:val="Cabealho"/>
    <w:uiPriority w:val="99"/>
    <w:rsid w:val="00246F4C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Rodap">
    <w:name w:val="footer"/>
    <w:basedOn w:val="Normal"/>
    <w:link w:val="RodapChar1"/>
    <w:uiPriority w:val="99"/>
    <w:rsid w:val="00246F4C"/>
    <w:pPr>
      <w:suppressAutoHyphens/>
      <w:jc w:val="both"/>
    </w:pPr>
    <w:rPr>
      <w:szCs w:val="20"/>
      <w:lang w:eastAsia="zh-CN"/>
    </w:rPr>
  </w:style>
  <w:style w:type="character" w:customStyle="1" w:styleId="RodapChar1">
    <w:name w:val="Rodapé Char1"/>
    <w:basedOn w:val="Fontepargpadro"/>
    <w:link w:val="Rodap"/>
    <w:uiPriority w:val="99"/>
    <w:rsid w:val="00246F4C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Default">
    <w:name w:val="Default"/>
    <w:rsid w:val="00246F4C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customStyle="1" w:styleId="Corpodetexto21">
    <w:name w:val="Corpo de texto 21"/>
    <w:basedOn w:val="Normal"/>
    <w:rsid w:val="00246F4C"/>
    <w:pPr>
      <w:suppressAutoHyphens/>
      <w:spacing w:after="120" w:line="480" w:lineRule="auto"/>
    </w:pPr>
    <w:rPr>
      <w:lang w:eastAsia="zh-CN"/>
    </w:rPr>
  </w:style>
  <w:style w:type="paragraph" w:customStyle="1" w:styleId="Recuodecorpodetexto21">
    <w:name w:val="Recuo de corpo de texto 21"/>
    <w:basedOn w:val="Normal"/>
    <w:rsid w:val="00246F4C"/>
    <w:pPr>
      <w:suppressAutoHyphens/>
      <w:spacing w:after="120" w:line="480" w:lineRule="auto"/>
      <w:ind w:left="283"/>
      <w:jc w:val="both"/>
    </w:pPr>
    <w:rPr>
      <w:szCs w:val="20"/>
      <w:lang w:eastAsia="zh-CN"/>
    </w:rPr>
  </w:style>
  <w:style w:type="paragraph" w:customStyle="1" w:styleId="Contedodatabela">
    <w:name w:val="Conteúdo da tabela"/>
    <w:basedOn w:val="Normal"/>
    <w:rsid w:val="00246F4C"/>
    <w:pPr>
      <w:suppressLineNumbers/>
      <w:suppressAutoHyphens/>
      <w:jc w:val="both"/>
    </w:pPr>
    <w:rPr>
      <w:szCs w:val="20"/>
      <w:lang w:eastAsia="zh-CN"/>
    </w:rPr>
  </w:style>
  <w:style w:type="paragraph" w:customStyle="1" w:styleId="Ttulodetabela">
    <w:name w:val="Título de tabela"/>
    <w:basedOn w:val="Normal"/>
    <w:rsid w:val="00246F4C"/>
    <w:pPr>
      <w:suppressAutoHyphens/>
      <w:spacing w:after="120"/>
      <w:jc w:val="center"/>
    </w:pPr>
    <w:rPr>
      <w:b/>
      <w:i/>
      <w:lang w:eastAsia="zh-CN"/>
    </w:rPr>
  </w:style>
  <w:style w:type="paragraph" w:customStyle="1" w:styleId="WW-Textosimples">
    <w:name w:val="WW-Texto simples"/>
    <w:basedOn w:val="Normal"/>
    <w:rsid w:val="00246F4C"/>
    <w:pPr>
      <w:suppressAutoHyphens/>
    </w:pPr>
    <w:rPr>
      <w:rFonts w:ascii="Courier New" w:hAnsi="Courier New" w:cs="Courier New"/>
      <w:kern w:val="1"/>
      <w:sz w:val="20"/>
      <w:szCs w:val="20"/>
      <w:lang w:eastAsia="zh-CN"/>
    </w:rPr>
  </w:style>
  <w:style w:type="paragraph" w:customStyle="1" w:styleId="TextosemFormatao1">
    <w:name w:val="Texto sem Formatação1"/>
    <w:basedOn w:val="Normal"/>
    <w:rsid w:val="00246F4C"/>
    <w:pPr>
      <w:suppressAutoHyphens/>
    </w:pPr>
    <w:rPr>
      <w:rFonts w:ascii="Courier New" w:hAnsi="Courier New" w:cs="Courier New"/>
      <w:sz w:val="20"/>
      <w:szCs w:val="20"/>
      <w:lang w:eastAsia="zh-CN"/>
    </w:rPr>
  </w:style>
  <w:style w:type="paragraph" w:customStyle="1" w:styleId="Contedodoquadro">
    <w:name w:val="Conteúdo do quadro"/>
    <w:basedOn w:val="Normal"/>
    <w:rsid w:val="00246F4C"/>
    <w:pPr>
      <w:suppressAutoHyphens/>
      <w:jc w:val="both"/>
    </w:pPr>
    <w:rPr>
      <w:szCs w:val="20"/>
      <w:lang w:eastAsia="zh-CN"/>
    </w:rPr>
  </w:style>
  <w:style w:type="numbering" w:customStyle="1" w:styleId="Semlista1">
    <w:name w:val="Sem lista1"/>
    <w:next w:val="Semlista"/>
    <w:uiPriority w:val="99"/>
    <w:semiHidden/>
    <w:unhideWhenUsed/>
    <w:rsid w:val="00246F4C"/>
  </w:style>
  <w:style w:type="table" w:customStyle="1" w:styleId="TableNormal">
    <w:name w:val="Table Normal"/>
    <w:uiPriority w:val="2"/>
    <w:semiHidden/>
    <w:unhideWhenUsed/>
    <w:qFormat/>
    <w:rsid w:val="00246F4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246F4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246F4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246F4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7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9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5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2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9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0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7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7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0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8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5</Pages>
  <Words>1766</Words>
  <Characters>9541</Characters>
  <Application>Microsoft Office Word</Application>
  <DocSecurity>0</DocSecurity>
  <Lines>79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INFORMATICA</Company>
  <LinksUpToDate>false</LinksUpToDate>
  <CharactersWithSpaces>11285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CONEXAO</dc:creator>
  <cp:lastModifiedBy>Licitações</cp:lastModifiedBy>
  <cp:revision>9</cp:revision>
  <cp:lastPrinted>2022-07-05T11:03:00Z</cp:lastPrinted>
  <dcterms:created xsi:type="dcterms:W3CDTF">2022-09-28T14:44:00Z</dcterms:created>
  <dcterms:modified xsi:type="dcterms:W3CDTF">2022-09-28T19:14:00Z</dcterms:modified>
</cp:coreProperties>
</file>