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271669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CONTRATO </w:t>
      </w:r>
      <w:r w:rsidR="002A373F">
        <w:rPr>
          <w:b/>
          <w:color w:val="000000"/>
        </w:rPr>
        <w:t>7</w:t>
      </w:r>
      <w:r w:rsidR="00E45E35">
        <w:rPr>
          <w:b/>
          <w:color w:val="000000"/>
        </w:rPr>
        <w:t>5</w:t>
      </w:r>
      <w:r w:rsidR="008603FE">
        <w:rPr>
          <w:b/>
          <w:color w:val="000000"/>
        </w:rPr>
        <w:t>-2022</w:t>
      </w:r>
    </w:p>
    <w:p w:rsidR="00271669" w:rsidRPr="0024536D" w:rsidRDefault="00271669" w:rsidP="0027166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 w:rsidR="00AC0C34">
        <w:rPr>
          <w:rFonts w:ascii="Arial" w:hAnsi="Arial" w:cs="Arial"/>
          <w:b/>
          <w:sz w:val="22"/>
          <w:szCs w:val="22"/>
        </w:rPr>
        <w:t>J</w:t>
      </w:r>
      <w:r w:rsidR="00AC0C34" w:rsidRPr="00795140">
        <w:rPr>
          <w:rFonts w:ascii="Arial" w:hAnsi="Arial" w:cs="Arial"/>
          <w:b/>
          <w:sz w:val="22"/>
          <w:szCs w:val="22"/>
        </w:rPr>
        <w:t>E</w:t>
      </w:r>
      <w:r w:rsidR="00AC0C34">
        <w:rPr>
          <w:rFonts w:ascii="Arial" w:hAnsi="Arial" w:cs="Arial"/>
          <w:b/>
          <w:sz w:val="22"/>
          <w:szCs w:val="22"/>
        </w:rPr>
        <w:t>SUS AUGUSTO DOS</w:t>
      </w:r>
      <w:r w:rsidR="00AC0C34" w:rsidRPr="00795140">
        <w:rPr>
          <w:rFonts w:ascii="Arial" w:hAnsi="Arial" w:cs="Arial"/>
          <w:b/>
          <w:sz w:val="22"/>
          <w:szCs w:val="22"/>
        </w:rPr>
        <w:t xml:space="preserve"> SANTOS </w:t>
      </w:r>
      <w:r w:rsidR="00AC0C34">
        <w:rPr>
          <w:rFonts w:ascii="Arial" w:hAnsi="Arial" w:cs="Arial"/>
          <w:b/>
          <w:sz w:val="22"/>
          <w:szCs w:val="22"/>
        </w:rPr>
        <w:t>OLIVEIRA</w:t>
      </w:r>
      <w:r w:rsidR="00AC0C34" w:rsidRPr="00795140">
        <w:rPr>
          <w:rFonts w:ascii="Arial" w:hAnsi="Arial" w:cs="Arial"/>
          <w:sz w:val="22"/>
          <w:szCs w:val="22"/>
        </w:rPr>
        <w:t>, brasileiro, casado, residente e domiciliado</w:t>
      </w:r>
      <w:r w:rsidR="00AC0C34">
        <w:rPr>
          <w:rFonts w:ascii="Arial" w:hAnsi="Arial" w:cs="Arial"/>
          <w:sz w:val="22"/>
          <w:szCs w:val="22"/>
        </w:rPr>
        <w:t xml:space="preserve"> na Localidade de Rincão de Santo Antônio, interior neste município de</w:t>
      </w:r>
      <w:r w:rsidR="00AC0C34" w:rsidRPr="00795140">
        <w:rPr>
          <w:rFonts w:ascii="Arial" w:hAnsi="Arial" w:cs="Arial"/>
          <w:sz w:val="22"/>
          <w:szCs w:val="22"/>
        </w:rPr>
        <w:t xml:space="preserve"> Jari – RS,  portador do CPF n.º </w:t>
      </w:r>
      <w:r w:rsidR="00AC0C34">
        <w:rPr>
          <w:rFonts w:ascii="Arial" w:hAnsi="Arial" w:cs="Arial"/>
          <w:sz w:val="22"/>
          <w:szCs w:val="22"/>
        </w:rPr>
        <w:t>777.652.570-72</w:t>
      </w:r>
      <w:r w:rsidR="00AC0C34" w:rsidRPr="00795140">
        <w:rPr>
          <w:rFonts w:ascii="Arial" w:hAnsi="Arial" w:cs="Arial"/>
          <w:sz w:val="22"/>
          <w:szCs w:val="22"/>
        </w:rPr>
        <w:t xml:space="preserve"> e CI n.º </w:t>
      </w:r>
      <w:r w:rsidR="00AC0C34">
        <w:rPr>
          <w:rFonts w:ascii="Arial" w:hAnsi="Arial" w:cs="Arial"/>
          <w:sz w:val="22"/>
          <w:szCs w:val="22"/>
        </w:rPr>
        <w:t xml:space="preserve">1049026501 </w:t>
      </w:r>
      <w:r>
        <w:rPr>
          <w:rFonts w:ascii="Arial" w:hAnsi="Arial" w:cs="Arial"/>
          <w:sz w:val="20"/>
        </w:rPr>
        <w:t xml:space="preserve">a seguir denominada contratante , e a  Empresa </w:t>
      </w:r>
      <w:r w:rsidR="00271669">
        <w:rPr>
          <w:rFonts w:ascii="Arial" w:hAnsi="Arial" w:cs="Arial"/>
          <w:b/>
          <w:sz w:val="20"/>
        </w:rPr>
        <w:t xml:space="preserve">TRI SHOP INFORMATICA </w:t>
      </w:r>
      <w:r>
        <w:rPr>
          <w:rFonts w:ascii="Arial" w:hAnsi="Arial" w:cs="Arial"/>
          <w:b/>
          <w:sz w:val="20"/>
        </w:rPr>
        <w:t>LTDA</w:t>
      </w:r>
      <w:r>
        <w:rPr>
          <w:rFonts w:ascii="Arial" w:hAnsi="Arial" w:cs="Arial"/>
          <w:sz w:val="20"/>
        </w:rPr>
        <w:t xml:space="preserve">,  inscrita no CNPJ/MF sob o n° </w:t>
      </w:r>
      <w:r w:rsidR="00271669">
        <w:rPr>
          <w:rFonts w:ascii="Arial" w:hAnsi="Arial" w:cs="Arial"/>
          <w:sz w:val="20"/>
        </w:rPr>
        <w:t>02.511.548</w:t>
      </w:r>
      <w:r>
        <w:rPr>
          <w:rFonts w:ascii="Arial" w:hAnsi="Arial" w:cs="Arial"/>
          <w:sz w:val="20"/>
        </w:rPr>
        <w:t>/0001-</w:t>
      </w:r>
      <w:r w:rsidR="00271669">
        <w:rPr>
          <w:rFonts w:ascii="Arial" w:hAnsi="Arial" w:cs="Arial"/>
          <w:sz w:val="20"/>
        </w:rPr>
        <w:t>21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271669">
        <w:rPr>
          <w:rFonts w:ascii="Arial" w:hAnsi="Arial" w:cs="Arial"/>
          <w:sz w:val="20"/>
        </w:rPr>
        <w:t>Rua André Marques 744</w:t>
      </w:r>
      <w:r>
        <w:rPr>
          <w:rFonts w:ascii="Arial" w:hAnsi="Arial" w:cs="Arial"/>
          <w:sz w:val="20"/>
        </w:rPr>
        <w:t xml:space="preserve">,  cidade de </w:t>
      </w:r>
      <w:r w:rsidR="00BE6E50">
        <w:rPr>
          <w:rFonts w:ascii="Arial" w:hAnsi="Arial" w:cs="Arial"/>
          <w:sz w:val="20"/>
        </w:rPr>
        <w:t>S</w:t>
      </w:r>
      <w:r w:rsidR="00271669">
        <w:rPr>
          <w:rFonts w:ascii="Arial" w:hAnsi="Arial" w:cs="Arial"/>
          <w:sz w:val="20"/>
        </w:rPr>
        <w:t>anta Maria R</w:t>
      </w:r>
      <w:r>
        <w:rPr>
          <w:rFonts w:ascii="Arial" w:hAnsi="Arial" w:cs="Arial"/>
          <w:sz w:val="20"/>
        </w:rPr>
        <w:t>S, neste ato representada por s</w:t>
      </w:r>
      <w:r w:rsidR="00271669">
        <w:rPr>
          <w:rFonts w:ascii="Arial" w:hAnsi="Arial" w:cs="Arial"/>
          <w:sz w:val="20"/>
        </w:rPr>
        <w:t>e</w:t>
      </w:r>
      <w:r w:rsidR="00BE6E50">
        <w:rPr>
          <w:rFonts w:ascii="Arial" w:hAnsi="Arial" w:cs="Arial"/>
          <w:sz w:val="20"/>
        </w:rPr>
        <w:t>u representante</w:t>
      </w:r>
      <w:r>
        <w:rPr>
          <w:rFonts w:ascii="Arial" w:hAnsi="Arial" w:cs="Arial"/>
          <w:sz w:val="20"/>
        </w:rPr>
        <w:t xml:space="preserve">, senhor </w:t>
      </w:r>
      <w:r w:rsidR="00271669">
        <w:rPr>
          <w:rFonts w:ascii="Arial" w:hAnsi="Arial" w:cs="Arial"/>
          <w:sz w:val="20"/>
        </w:rPr>
        <w:t>ALCIONE JOCELI DOS SANTOS SOARES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271669">
        <w:rPr>
          <w:rFonts w:ascii="Arial" w:hAnsi="Arial" w:cs="Arial"/>
          <w:sz w:val="20"/>
        </w:rPr>
        <w:t>428.410.200-10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967813"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="00967813" w:rsidRPr="00ED1B75">
        <w:rPr>
          <w:rFonts w:ascii="Arial" w:hAnsi="Arial" w:cs="Arial"/>
          <w:b/>
          <w:sz w:val="20"/>
        </w:rPr>
        <w:t>Nr</w:t>
      </w:r>
      <w:proofErr w:type="spellEnd"/>
      <w:r w:rsidR="00967813" w:rsidRPr="00ED1B75">
        <w:rPr>
          <w:rFonts w:ascii="Arial" w:hAnsi="Arial" w:cs="Arial"/>
          <w:b/>
          <w:sz w:val="20"/>
        </w:rPr>
        <w:t xml:space="preserve">. </w:t>
      </w:r>
      <w:r w:rsidR="00967813">
        <w:rPr>
          <w:rFonts w:ascii="Arial" w:hAnsi="Arial" w:cs="Arial"/>
          <w:b/>
          <w:sz w:val="20"/>
        </w:rPr>
        <w:t>23</w:t>
      </w:r>
      <w:r w:rsidR="00967813" w:rsidRPr="00917D6D">
        <w:rPr>
          <w:rFonts w:ascii="Arial" w:hAnsi="Arial" w:cs="Arial"/>
          <w:b/>
          <w:sz w:val="20"/>
        </w:rPr>
        <w:t>-2022</w:t>
      </w:r>
      <w:r w:rsidR="00967813" w:rsidRPr="00ED1B7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 INFORMATICA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A FARMÁCIA DA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NO ANEXO </w:t>
      </w:r>
      <w:r w:rsidR="00271669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134"/>
        <w:tblW w:w="10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"/>
        <w:gridCol w:w="993"/>
        <w:gridCol w:w="709"/>
        <w:gridCol w:w="3233"/>
        <w:gridCol w:w="1560"/>
        <w:gridCol w:w="1356"/>
        <w:gridCol w:w="1560"/>
      </w:tblGrid>
      <w:tr w:rsidR="00271669" w:rsidRPr="00074447" w:rsidTr="00271669">
        <w:trPr>
          <w:trHeight w:val="398"/>
        </w:trPr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271669" w:rsidRPr="00074447" w:rsidTr="00271669">
        <w:trPr>
          <w:trHeight w:val="331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IMPRESSORA TIPO MULTIFUNCIONAL TANQUE DE TINTA TIPO EXOTANK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CONECTIVIDADE WI-FI WIFI DIRECT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TIPO DE IMPRESSÃO : COLORIDA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CONEXÕES: USB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FUNÇÕES: IMPRESSORA, COPIADORA, DIGITALIZADORA-APLICATIVO SMART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PANEL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VELOCIDADE DE IMPRESSÃO: PRETO: 33 ppm COLORIDO: 15 ppm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IMPRESSÃO- RESOLUÇÃO: 5760x1440 dpi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COPIADORA: RESOLUÇÃO: 5760x 1440 dpi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SCANNER: RESOLUÇÃO 1200x 2400 dpi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SCANNER- FORMATO DE ARQUIVO – PDF-WSD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TAMANHO PAPEL SUPORTADO: PADRÃO A4CARTA-OFÍCIO-OFICIO 9-EXECUTIVO.MEIA CARTA-A6 FOTO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DISPLAY : TIPO DE DISPLAY LCD COLORIDO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VOLTAGEM_ BIVOLT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TIPO DE TOMADA: 10 A</w:t>
            </w:r>
          </w:p>
          <w:p w:rsidR="00271669" w:rsidRPr="00E0564C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CD INSTALAÇÃO E DRIVERS</w:t>
            </w:r>
          </w:p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E0564C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GARANTIA DE UM(01) ANO.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1.450,00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1.450,00</w:t>
            </w:r>
          </w:p>
        </w:tc>
      </w:tr>
      <w:tr w:rsidR="00271669" w:rsidTr="00271669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1.450,00</w:t>
            </w:r>
          </w:p>
        </w:tc>
      </w:tr>
    </w:tbl>
    <w:p w:rsidR="00967813" w:rsidRDefault="00967813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364431">
        <w:rPr>
          <w:rFonts w:ascii="Arial" w:hAnsi="Arial" w:cs="Arial"/>
          <w:color w:val="000000"/>
          <w:sz w:val="20"/>
        </w:rPr>
        <w:t xml:space="preserve"> </w:t>
      </w:r>
      <w:r w:rsidR="00364431" w:rsidRPr="00364431">
        <w:rPr>
          <w:rFonts w:ascii="Arial" w:hAnsi="Arial" w:cs="Arial"/>
          <w:b/>
          <w:color w:val="000000"/>
          <w:sz w:val="20"/>
        </w:rPr>
        <w:t>1.450,00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364431" w:rsidRPr="00364431">
        <w:rPr>
          <w:rFonts w:ascii="Arial" w:hAnsi="Arial" w:cs="Arial"/>
          <w:b/>
          <w:color w:val="000000"/>
          <w:sz w:val="20"/>
        </w:rPr>
        <w:t>Um mil quatrocentos e cinquenta reais</w:t>
      </w:r>
      <w:r w:rsidRPr="00ED1B75">
        <w:rPr>
          <w:rFonts w:ascii="Arial" w:hAnsi="Arial" w:cs="Arial"/>
          <w:color w:val="000000"/>
          <w:sz w:val="20"/>
        </w:rPr>
        <w:t>)</w:t>
      </w:r>
      <w:bookmarkStart w:id="0" w:name="_GoBack"/>
      <w:bookmarkEnd w:id="0"/>
      <w:r w:rsidRPr="00ED1B75">
        <w:rPr>
          <w:rFonts w:ascii="Arial" w:hAnsi="Arial" w:cs="Arial"/>
          <w:color w:val="000000"/>
          <w:sz w:val="20"/>
        </w:rPr>
        <w:t>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>, a partir do recebimento da Nota de Empenho via fax;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lastRenderedPageBreak/>
        <w:t>5.5. Fornecer o objeto licitado, no preço, prazo e forma estipulados na proposta;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967813" w:rsidRPr="00ED1B75" w:rsidRDefault="00967813" w:rsidP="0096781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 xml:space="preserve">7.3. A penalidade de suspensão será cabível quando o licitante participar do certame e for verificada a existência de fatos que o impeçam de contratar com a administração pública. Caberá </w:t>
      </w:r>
      <w:r w:rsidRPr="00ED1B75">
        <w:rPr>
          <w:rFonts w:ascii="Arial" w:hAnsi="Arial" w:cs="Arial"/>
          <w:sz w:val="20"/>
          <w:szCs w:val="20"/>
        </w:rPr>
        <w:lastRenderedPageBreak/>
        <w:t>ainda a suspensão quando a licitante, por descumprimento de cláusula editalíssima, tenha causado transtornos no desenvolvimento dos serviços da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967813" w:rsidRPr="00ED1B75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93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0040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</w:t>
      </w:r>
      <w:r>
        <w:rPr>
          <w:rFonts w:ascii="Arial" w:hAnsi="Arial" w:cs="Arial"/>
          <w:b/>
          <w:bCs/>
          <w:color w:val="000000"/>
          <w:sz w:val="20"/>
        </w:rPr>
        <w:t>9 ASSISTENCIA FARMACEUTICA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464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4050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967813" w:rsidRPr="00ED1B75" w:rsidRDefault="00967813" w:rsidP="0096781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23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967813" w:rsidRPr="00ED1B75" w:rsidRDefault="00967813" w:rsidP="00967813">
      <w:pPr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967813" w:rsidRPr="001C3173" w:rsidRDefault="00967813" w:rsidP="0096781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431" w:rsidRDefault="00364431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431" w:rsidRDefault="00364431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431" w:rsidRDefault="00364431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967813" w:rsidRDefault="00967813" w:rsidP="0096781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 w:rsidR="00271669">
        <w:rPr>
          <w:rFonts w:ascii="Arial" w:hAnsi="Arial" w:cs="Arial"/>
          <w:color w:val="000000"/>
          <w:sz w:val="20"/>
        </w:rPr>
        <w:t>, 28 de Setembro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271669" w:rsidRPr="00EF4ABC" w:rsidRDefault="00271669" w:rsidP="0096781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967813" w:rsidRPr="00EF4ABC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967813" w:rsidRDefault="00967813" w:rsidP="00967813">
      <w:pPr>
        <w:pStyle w:val="Recuodecorpodetexto"/>
        <w:ind w:firstLine="0"/>
        <w:rPr>
          <w:color w:val="000000"/>
          <w:sz w:val="20"/>
        </w:rPr>
      </w:pPr>
      <w:r>
        <w:rPr>
          <w:sz w:val="20"/>
          <w:szCs w:val="24"/>
        </w:rPr>
        <w:t xml:space="preserve">FERNANDO </w:t>
      </w:r>
      <w:r w:rsidRPr="00726170">
        <w:rPr>
          <w:color w:val="000000"/>
          <w:sz w:val="20"/>
        </w:rPr>
        <w:t>D’ AVILA GARCIA</w:t>
      </w:r>
    </w:p>
    <w:p w:rsidR="00967813" w:rsidRPr="00FC1964" w:rsidRDefault="00967813" w:rsidP="00967813">
      <w:pPr>
        <w:pStyle w:val="Recuodecorpodetexto"/>
        <w:ind w:firstLine="0"/>
        <w:rPr>
          <w:sz w:val="20"/>
        </w:rPr>
      </w:pPr>
      <w:proofErr w:type="gramStart"/>
      <w:r>
        <w:rPr>
          <w:b/>
          <w:sz w:val="20"/>
        </w:rPr>
        <w:t>ASSESSOR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O</w:t>
      </w:r>
      <w:proofErr w:type="gramEnd"/>
    </w:p>
    <w:p w:rsidR="00967813" w:rsidRDefault="00967813" w:rsidP="00967813">
      <w:pPr>
        <w:pStyle w:val="Recuodecorpodetexto"/>
        <w:spacing w:line="360" w:lineRule="auto"/>
        <w:rPr>
          <w:b/>
          <w:sz w:val="20"/>
        </w:rPr>
      </w:pPr>
    </w:p>
    <w:p w:rsidR="00967813" w:rsidRPr="00EF4ABC" w:rsidRDefault="00967813" w:rsidP="00967813">
      <w:pPr>
        <w:pStyle w:val="Recuodecorpodetexto"/>
        <w:spacing w:line="360" w:lineRule="auto"/>
        <w:rPr>
          <w:b/>
          <w:color w:val="000000"/>
          <w:sz w:val="20"/>
        </w:rPr>
      </w:pPr>
    </w:p>
    <w:p w:rsidR="00967813" w:rsidRPr="00990387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990387">
        <w:rPr>
          <w:rFonts w:ascii="Arial" w:hAnsi="Arial" w:cs="Arial"/>
          <w:color w:val="000000"/>
          <w:sz w:val="20"/>
        </w:rPr>
        <w:t xml:space="preserve">  </w:t>
      </w:r>
    </w:p>
    <w:p w:rsidR="00967813" w:rsidRPr="002F6F04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971215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215">
        <w:rPr>
          <w:rFonts w:ascii="Arial" w:hAnsi="Arial" w:cs="Arial"/>
          <w:sz w:val="22"/>
          <w:szCs w:val="22"/>
        </w:rPr>
        <w:t>JESUS A. DOS SANTOS OLIVEIRA</w:t>
      </w: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0"/>
        </w:rPr>
        <w:t xml:space="preserve"> </w:t>
      </w:r>
      <w:r w:rsidR="006A7663">
        <w:rPr>
          <w:rFonts w:ascii="Arial" w:hAnsi="Arial" w:cs="Arial"/>
          <w:sz w:val="20"/>
        </w:rPr>
        <w:t>ALCIONE JOCELI DOS SANTOS SOARES</w:t>
      </w:r>
    </w:p>
    <w:p w:rsidR="004065F3" w:rsidRPr="00990387" w:rsidRDefault="00971215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PREFEITO EM EXERCÍCIO</w:t>
      </w:r>
    </w:p>
    <w:p w:rsidR="004065F3" w:rsidRPr="002F6F04" w:rsidRDefault="004065F3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271669">
        <w:rPr>
          <w:rFonts w:ascii="Arial" w:hAnsi="Arial" w:cs="Arial"/>
          <w:b/>
          <w:sz w:val="20"/>
        </w:rPr>
        <w:t>TRI SHOP INFORMATICA LTDA</w:t>
      </w: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p w:rsidR="00246013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6013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6013" w:rsidRDefault="00246013" w:rsidP="00246013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246013" w:rsidRPr="0024536D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246013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5C08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187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1841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13</cp:revision>
  <cp:lastPrinted>2022-07-05T11:03:00Z</cp:lastPrinted>
  <dcterms:created xsi:type="dcterms:W3CDTF">2022-09-28T14:46:00Z</dcterms:created>
  <dcterms:modified xsi:type="dcterms:W3CDTF">2022-09-28T19:36:00Z</dcterms:modified>
</cp:coreProperties>
</file>