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>Ministério da Saúde - Data do pagamento: 09 de junho de 2023.</w:t>
      </w:r>
    </w:p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proofErr w:type="gramStart"/>
      <w:r w:rsidRPr="00921F8E">
        <w:rPr>
          <w:rFonts w:ascii="Times New Roman" w:hAnsi="Times New Roman" w:cs="Times New Roman"/>
          <w:sz w:val="32"/>
        </w:rPr>
        <w:t>Funcional Programática</w:t>
      </w:r>
      <w:proofErr w:type="gramEnd"/>
      <w:r w:rsidRPr="00921F8E">
        <w:rPr>
          <w:rFonts w:ascii="Times New Roman" w:hAnsi="Times New Roman" w:cs="Times New Roman"/>
          <w:sz w:val="32"/>
        </w:rPr>
        <w:t>: 20.36901.10.301.5019.2E89.0043</w:t>
      </w:r>
    </w:p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>Área: Saúde Custeio</w:t>
      </w:r>
    </w:p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>Grupo de Natureza de Despesa: 3</w:t>
      </w:r>
    </w:p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>Número da Emenda: 20230008</w:t>
      </w:r>
    </w:p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 xml:space="preserve">Valor R$ 150.000,00 (cento e cinquenta mil reais) referente a proposta 36000504236202300 </w:t>
      </w:r>
    </w:p>
    <w:p w:rsidR="00921F8E" w:rsidRPr="00921F8E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>Senador Paulo Paim – PT –RS</w:t>
      </w:r>
    </w:p>
    <w:p w:rsidR="002D54C8" w:rsidRPr="002D54C8" w:rsidRDefault="00921F8E" w:rsidP="00921F8E">
      <w:pPr>
        <w:jc w:val="both"/>
        <w:rPr>
          <w:rFonts w:ascii="Times New Roman" w:hAnsi="Times New Roman" w:cs="Times New Roman"/>
          <w:sz w:val="32"/>
        </w:rPr>
      </w:pPr>
      <w:r w:rsidRPr="00921F8E">
        <w:rPr>
          <w:rFonts w:ascii="Times New Roman" w:hAnsi="Times New Roman" w:cs="Times New Roman"/>
          <w:sz w:val="32"/>
        </w:rPr>
        <w:t>Inclusão no Orçamento Municipal: Lei nº 2785/2023</w:t>
      </w:r>
      <w:bookmarkStart w:id="0" w:name="_GoBack"/>
      <w:bookmarkEnd w:id="0"/>
    </w:p>
    <w:sectPr w:rsidR="002D54C8" w:rsidRPr="002D54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B9"/>
    <w:rsid w:val="001B75B9"/>
    <w:rsid w:val="0021072C"/>
    <w:rsid w:val="002D54C8"/>
    <w:rsid w:val="00310AC5"/>
    <w:rsid w:val="00817319"/>
    <w:rsid w:val="00921F8E"/>
    <w:rsid w:val="00E2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3367"/>
  <w15:chartTrackingRefBased/>
  <w15:docId w15:val="{AC1FDA8F-F08C-47C8-B310-07C3D3BA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cp:lastPrinted>2023-07-17T14:54:00Z</cp:lastPrinted>
  <dcterms:created xsi:type="dcterms:W3CDTF">2023-07-17T13:49:00Z</dcterms:created>
  <dcterms:modified xsi:type="dcterms:W3CDTF">2023-07-17T14:56:00Z</dcterms:modified>
</cp:coreProperties>
</file>