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904" w:rsidRPr="0007446C" w:rsidRDefault="00BF7904" w:rsidP="00BF7904">
      <w:pPr>
        <w:jc w:val="center"/>
        <w:rPr>
          <w:b/>
          <w:i/>
          <w:sz w:val="24"/>
          <w:szCs w:val="24"/>
        </w:rPr>
      </w:pPr>
    </w:p>
    <w:p w:rsidR="00BF7904" w:rsidRPr="0007446C" w:rsidRDefault="00AC704B" w:rsidP="00BF7904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EDITAL 01 de </w:t>
      </w:r>
      <w:r w:rsidR="00393BA7" w:rsidRPr="00393BA7">
        <w:rPr>
          <w:b/>
          <w:i/>
          <w:sz w:val="24"/>
          <w:szCs w:val="24"/>
        </w:rPr>
        <w:t xml:space="preserve">13 de maio </w:t>
      </w:r>
      <w:r w:rsidR="00BF7904" w:rsidRPr="0007446C">
        <w:rPr>
          <w:b/>
          <w:i/>
          <w:sz w:val="24"/>
          <w:szCs w:val="24"/>
        </w:rPr>
        <w:t>de 202</w:t>
      </w:r>
      <w:r>
        <w:rPr>
          <w:b/>
          <w:i/>
          <w:sz w:val="24"/>
          <w:szCs w:val="24"/>
        </w:rPr>
        <w:t>4</w:t>
      </w:r>
    </w:p>
    <w:p w:rsidR="00BF7904" w:rsidRPr="0007446C" w:rsidRDefault="00BF7904" w:rsidP="00BF7904">
      <w:pPr>
        <w:ind w:firstLine="1985"/>
        <w:jc w:val="center"/>
        <w:rPr>
          <w:b/>
          <w:i/>
          <w:sz w:val="24"/>
          <w:szCs w:val="24"/>
        </w:rPr>
      </w:pPr>
    </w:p>
    <w:p w:rsidR="00BF7904" w:rsidRPr="0007446C" w:rsidRDefault="00BF7904" w:rsidP="00BF7904">
      <w:pPr>
        <w:jc w:val="center"/>
        <w:rPr>
          <w:b/>
          <w:i/>
          <w:sz w:val="24"/>
          <w:szCs w:val="24"/>
        </w:rPr>
      </w:pPr>
      <w:r w:rsidRPr="0007446C">
        <w:rPr>
          <w:b/>
          <w:i/>
          <w:sz w:val="24"/>
          <w:szCs w:val="24"/>
        </w:rPr>
        <w:t>P</w:t>
      </w:r>
      <w:r w:rsidR="00AC704B">
        <w:rPr>
          <w:b/>
          <w:i/>
          <w:sz w:val="24"/>
          <w:szCs w:val="24"/>
        </w:rPr>
        <w:t>rocesso Seletivo Simplificado 01/2024</w:t>
      </w:r>
    </w:p>
    <w:p w:rsidR="00BF7904" w:rsidRPr="0007446C" w:rsidRDefault="00BF7904" w:rsidP="00BF7904">
      <w:pPr>
        <w:jc w:val="center"/>
        <w:rPr>
          <w:b/>
          <w:i/>
          <w:color w:val="FF0000"/>
          <w:sz w:val="24"/>
          <w:szCs w:val="24"/>
        </w:rPr>
      </w:pPr>
    </w:p>
    <w:p w:rsidR="00BF7904" w:rsidRPr="00106D7B" w:rsidRDefault="00BF7904" w:rsidP="00106D7B">
      <w:pPr>
        <w:ind w:firstLine="851"/>
        <w:jc w:val="both"/>
        <w:rPr>
          <w:b/>
          <w:bCs/>
          <w:sz w:val="28"/>
          <w:szCs w:val="28"/>
        </w:rPr>
      </w:pPr>
      <w:r w:rsidRPr="0007446C">
        <w:rPr>
          <w:sz w:val="24"/>
          <w:szCs w:val="24"/>
        </w:rPr>
        <w:t>O Prefeito Municipal de Jari,</w:t>
      </w:r>
      <w:r w:rsidRPr="0007446C">
        <w:rPr>
          <w:b/>
          <w:sz w:val="24"/>
          <w:szCs w:val="24"/>
        </w:rPr>
        <w:t xml:space="preserve"> OSNEI DOS SANTOS AZEREDO,  </w:t>
      </w:r>
      <w:r w:rsidRPr="0007446C">
        <w:rPr>
          <w:sz w:val="24"/>
          <w:szCs w:val="24"/>
        </w:rPr>
        <w:t>no uso de suas atribuições, visando a contratação de pessoal, e Cadastro Reserva, para o cargo de</w:t>
      </w:r>
      <w:r w:rsidR="00AC704B">
        <w:rPr>
          <w:sz w:val="24"/>
          <w:szCs w:val="24"/>
        </w:rPr>
        <w:t xml:space="preserve"> PROCU</w:t>
      </w:r>
      <w:r w:rsidR="008554D2">
        <w:rPr>
          <w:sz w:val="24"/>
          <w:szCs w:val="24"/>
        </w:rPr>
        <w:t>R</w:t>
      </w:r>
      <w:r w:rsidR="00AC704B">
        <w:rPr>
          <w:sz w:val="24"/>
          <w:szCs w:val="24"/>
        </w:rPr>
        <w:t>ADOR JURÍDICO 20HS</w:t>
      </w:r>
      <w:r w:rsidRPr="0007446C">
        <w:rPr>
          <w:b/>
          <w:sz w:val="24"/>
          <w:szCs w:val="24"/>
        </w:rPr>
        <w:t xml:space="preserve">, </w:t>
      </w:r>
      <w:r w:rsidRPr="0007446C">
        <w:rPr>
          <w:sz w:val="24"/>
          <w:szCs w:val="24"/>
        </w:rPr>
        <w:t xml:space="preserve">por prazo determinado para desempenhar suas funções junto a Prefeitura Municipal de Jari, amparado em excepcional interesse público,  com fulcro no art. 37, IX, da Constituição da República, Torna publica a realização do Processo Seletivo Simplificado, que será regido pelas normas estabelecidas neste Edital e Decreto nº 4.876 de 11 de julho de 2023, de acordo com as normas e condições seguintes: </w:t>
      </w:r>
    </w:p>
    <w:p w:rsidR="00BF7904" w:rsidRPr="0007446C" w:rsidRDefault="00BF7904" w:rsidP="00BF7904">
      <w:pPr>
        <w:jc w:val="both"/>
        <w:rPr>
          <w:sz w:val="24"/>
          <w:szCs w:val="24"/>
        </w:rPr>
      </w:pPr>
    </w:p>
    <w:p w:rsidR="00BF7904" w:rsidRPr="0007446C" w:rsidRDefault="00BF7904" w:rsidP="00BF7904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DAS DISPOSIÇÕES PRELIMINARES</w:t>
      </w:r>
    </w:p>
    <w:p w:rsidR="00BF7904" w:rsidRPr="0007446C" w:rsidRDefault="00BF7904" w:rsidP="00BF7904">
      <w:pPr>
        <w:ind w:left="1494"/>
        <w:jc w:val="both"/>
        <w:rPr>
          <w:b/>
          <w:sz w:val="24"/>
          <w:szCs w:val="24"/>
        </w:rPr>
      </w:pPr>
    </w:p>
    <w:p w:rsidR="00BF7904" w:rsidRPr="00393BA7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1.1 – O Processo Seletivo Simplificado será executado por intermédio de Comissão Composta por três servidores, designados através da </w:t>
      </w:r>
      <w:r w:rsidRPr="00393BA7">
        <w:rPr>
          <w:sz w:val="24"/>
          <w:szCs w:val="24"/>
        </w:rPr>
        <w:t>Portaria nº 5454/2023, de 03 de fevereiro de 2023.</w:t>
      </w: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  <w:r w:rsidRPr="0007446C">
        <w:rPr>
          <w:sz w:val="24"/>
          <w:szCs w:val="24"/>
        </w:rPr>
        <w:t>1.2 – Durante toda a realização do Processo Seletivo Simplificado, serão prestigiados sem prejuízo de outros, os princípios estabelecidos no art. 37, “caput”, da Constituição da República.</w:t>
      </w:r>
      <w:r w:rsidRPr="0007446C">
        <w:rPr>
          <w:b/>
          <w:sz w:val="24"/>
          <w:szCs w:val="24"/>
        </w:rPr>
        <w:t xml:space="preserve">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1.3 – O Edital do Processo Seletivo Simplificado será publicado integralmente no painel de publicações oficiais da Prefeitura Municipal, no site: </w:t>
      </w:r>
      <w:hyperlink r:id="rId7" w:history="1">
        <w:r w:rsidRPr="0007446C">
          <w:rPr>
            <w:rStyle w:val="Hyperlink"/>
            <w:sz w:val="24"/>
            <w:szCs w:val="24"/>
          </w:rPr>
          <w:t>https://www.jari.rs.gov.br</w:t>
        </w:r>
      </w:hyperlink>
      <w:r w:rsidRPr="0007446C">
        <w:rPr>
          <w:sz w:val="24"/>
          <w:szCs w:val="24"/>
        </w:rPr>
        <w:t>, sendo seu extrato veiculado, ao menos uma vez, em jornal de circulação local, no mínimo 03(três) dias antes encerramento das inscrições.</w:t>
      </w: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  <w:r w:rsidRPr="0007446C">
        <w:rPr>
          <w:sz w:val="24"/>
          <w:szCs w:val="24"/>
        </w:rPr>
        <w:t>1.4 – Os demais atos e decisões inerentes ao presente Processo Seletivo Simplificado serão publicados no painel de publicações oficiais da Prefeitura Municipal e em meio eletrônico no site. www.jari.rs.gov.br.</w:t>
      </w:r>
      <w:r w:rsidRPr="0007446C">
        <w:rPr>
          <w:b/>
          <w:sz w:val="24"/>
          <w:szCs w:val="24"/>
        </w:rPr>
        <w:t xml:space="preserve">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1.5 – Os prazos definidos neste edital observarão o Cronograma deste Edital, Anexo V.</w:t>
      </w: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  <w:r w:rsidRPr="0007446C">
        <w:rPr>
          <w:sz w:val="24"/>
          <w:szCs w:val="24"/>
        </w:rPr>
        <w:t>1.6 – O Processo Seletivo Simplificado consistirá na avaliação de títulos.</w:t>
      </w:r>
      <w:r w:rsidRPr="0007446C">
        <w:rPr>
          <w:b/>
          <w:sz w:val="24"/>
          <w:szCs w:val="24"/>
        </w:rPr>
        <w:t xml:space="preserve"> </w:t>
      </w: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  <w:r w:rsidRPr="0007446C">
        <w:rPr>
          <w:sz w:val="24"/>
          <w:szCs w:val="24"/>
        </w:rPr>
        <w:t>1.7 – A contratação será pelo prazo determinado de 180 (cento e oitenta) dias, prorrogável por igual período e se regerá pelo Regime Jurídico, Lei nº 74/1997</w:t>
      </w:r>
      <w:r w:rsidR="00A2164E">
        <w:rPr>
          <w:b/>
          <w:sz w:val="24"/>
          <w:szCs w:val="24"/>
        </w:rPr>
        <w:t>.</w:t>
      </w: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 xml:space="preserve">2. DOS PRESTADORES DE SERVIÇO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2.1 – O cargo/função objeto deste Processo Seletivo Simplificado – PSS/PMJ para cadastro de reserva e futura contratação temporária, a escolaridade/requisitos, os vencimentos e a jornada de trabalho são as seguintes: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tbl>
      <w:tblPr>
        <w:tblW w:w="995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0"/>
        <w:gridCol w:w="1043"/>
        <w:gridCol w:w="5426"/>
        <w:gridCol w:w="1532"/>
      </w:tblGrid>
      <w:tr w:rsidR="00BF7904" w:rsidRPr="0007446C" w:rsidTr="00FF5320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 w:rsidP="006A73B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Cargo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3B0" w:rsidRPr="0007446C" w:rsidRDefault="006A73B0" w:rsidP="006A73B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Carga</w:t>
            </w:r>
          </w:p>
          <w:p w:rsidR="00BF7904" w:rsidRPr="0007446C" w:rsidRDefault="006A73B0" w:rsidP="006A73B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Horária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 w:rsidP="006A73B0">
            <w:pPr>
              <w:widowControl w:val="0"/>
              <w:tabs>
                <w:tab w:val="left" w:pos="306"/>
              </w:tabs>
              <w:autoSpaceDE w:val="0"/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Escolaridade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 w:rsidP="006A73B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Salário</w:t>
            </w:r>
          </w:p>
        </w:tc>
      </w:tr>
      <w:tr w:rsidR="00BF7904" w:rsidRPr="0007446C" w:rsidTr="00FF5320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904" w:rsidRPr="0007446C" w:rsidRDefault="00A2164E" w:rsidP="0030743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0743B">
              <w:rPr>
                <w:b/>
                <w:sz w:val="24"/>
                <w:szCs w:val="24"/>
              </w:rPr>
              <w:t>RO</w:t>
            </w:r>
            <w:r>
              <w:rPr>
                <w:b/>
                <w:sz w:val="24"/>
                <w:szCs w:val="24"/>
              </w:rPr>
              <w:t>CURADOR JURÍDICO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904" w:rsidRPr="0007446C" w:rsidRDefault="00A2164E" w:rsidP="006A73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6A73B0" w:rsidRPr="0007446C">
              <w:rPr>
                <w:b/>
                <w:sz w:val="24"/>
                <w:szCs w:val="24"/>
              </w:rPr>
              <w:t>0HS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904" w:rsidRPr="00A2164E" w:rsidRDefault="00A2164E" w:rsidP="00A2164E">
            <w:pPr>
              <w:rPr>
                <w:sz w:val="24"/>
                <w:szCs w:val="24"/>
              </w:rPr>
            </w:pPr>
            <w:r w:rsidRPr="00A2164E">
              <w:rPr>
                <w:sz w:val="24"/>
                <w:szCs w:val="24"/>
              </w:rPr>
              <w:t>Ensino Superior em Ciências Jurídicas e Sociais, com habilitação legal para o exercício da profissão.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904" w:rsidRPr="0007446C" w:rsidRDefault="00BF7904" w:rsidP="00A2164E">
            <w:pPr>
              <w:jc w:val="center"/>
              <w:rPr>
                <w:b/>
                <w:sz w:val="24"/>
                <w:szCs w:val="24"/>
              </w:rPr>
            </w:pPr>
            <w:r w:rsidRPr="0007446C">
              <w:rPr>
                <w:b/>
                <w:sz w:val="24"/>
                <w:szCs w:val="24"/>
              </w:rPr>
              <w:t xml:space="preserve">R$  </w:t>
            </w:r>
            <w:r w:rsidR="00DE598E">
              <w:rPr>
                <w:b/>
                <w:sz w:val="24"/>
                <w:szCs w:val="24"/>
              </w:rPr>
              <w:t>4.979,86</w:t>
            </w:r>
          </w:p>
        </w:tc>
      </w:tr>
    </w:tbl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 2.2 – São requisitos básicos para a efetivação da contratação: </w:t>
      </w:r>
    </w:p>
    <w:p w:rsidR="00BF7904" w:rsidRPr="0007446C" w:rsidRDefault="00BF7904" w:rsidP="00BF7904">
      <w:pPr>
        <w:ind w:firstLine="1276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a) ser brasileiro nato ou naturalizado; </w:t>
      </w:r>
    </w:p>
    <w:p w:rsidR="00BF7904" w:rsidRPr="0007446C" w:rsidRDefault="00BF7904" w:rsidP="00BF7904">
      <w:pPr>
        <w:ind w:firstLine="1276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b) estar em gozo dos direitos políticos e civis; </w:t>
      </w:r>
    </w:p>
    <w:p w:rsidR="00BF7904" w:rsidRPr="0007446C" w:rsidRDefault="00BF7904" w:rsidP="00BF7904">
      <w:pPr>
        <w:ind w:firstLine="1276"/>
        <w:jc w:val="both"/>
        <w:rPr>
          <w:sz w:val="24"/>
          <w:szCs w:val="24"/>
        </w:rPr>
      </w:pPr>
      <w:r w:rsidRPr="0007446C">
        <w:rPr>
          <w:sz w:val="24"/>
          <w:szCs w:val="24"/>
        </w:rPr>
        <w:lastRenderedPageBreak/>
        <w:t xml:space="preserve">c) estar quite com as obrigações militares (sexo masculino) e eleitorais; </w:t>
      </w:r>
    </w:p>
    <w:p w:rsidR="00BF7904" w:rsidRPr="0007446C" w:rsidRDefault="00BF7904" w:rsidP="00BF7904">
      <w:pPr>
        <w:ind w:firstLine="1276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d) ter a idade mínima de 18 (dezoito) anos completos; </w:t>
      </w:r>
    </w:p>
    <w:p w:rsidR="00BF7904" w:rsidRPr="0007446C" w:rsidRDefault="00BF7904" w:rsidP="00BF7904">
      <w:pPr>
        <w:ind w:firstLine="1276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e) comprovar a escolaridade e os requisitos específicos exigidos para o cargo/função; </w:t>
      </w:r>
    </w:p>
    <w:p w:rsidR="00BF7904" w:rsidRPr="0007446C" w:rsidRDefault="00BF7904" w:rsidP="00BF7904">
      <w:pPr>
        <w:ind w:firstLine="1276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f) não acumular cargos, empregos e funções públicas, exceto aqueles permitidos pela Constituição Federal; </w:t>
      </w:r>
    </w:p>
    <w:p w:rsidR="00BF7904" w:rsidRPr="0007446C" w:rsidRDefault="00BF7904" w:rsidP="00BF7904">
      <w:pPr>
        <w:ind w:firstLine="1276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g) ser considerado apto em exame médico-pericial. </w:t>
      </w:r>
    </w:p>
    <w:p w:rsidR="00BF7904" w:rsidRPr="0007446C" w:rsidRDefault="00BF7904" w:rsidP="00BF7904">
      <w:pPr>
        <w:ind w:firstLine="1985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2.3 – Os contratos terão natureza administrativa e serão firmados, na medida das necessidades da Administração. </w:t>
      </w:r>
    </w:p>
    <w:p w:rsidR="00BF7904" w:rsidRPr="0007446C" w:rsidRDefault="00BF7904" w:rsidP="00BF7904">
      <w:pPr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 xml:space="preserve">3. DAS INSCRIÇÕES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30743B" w:rsidRDefault="00BF7904" w:rsidP="00BF7904">
      <w:pPr>
        <w:ind w:firstLine="1134"/>
        <w:jc w:val="both"/>
        <w:rPr>
          <w:b/>
          <w:sz w:val="24"/>
          <w:szCs w:val="24"/>
        </w:rPr>
      </w:pPr>
      <w:r w:rsidRPr="0007446C">
        <w:rPr>
          <w:sz w:val="24"/>
          <w:szCs w:val="24"/>
        </w:rPr>
        <w:t xml:space="preserve">3.1 – </w:t>
      </w:r>
      <w:r w:rsidRPr="0030743B">
        <w:rPr>
          <w:sz w:val="24"/>
          <w:szCs w:val="24"/>
        </w:rPr>
        <w:t>As inscrições poderão</w:t>
      </w:r>
      <w:r w:rsidR="008C7ED1">
        <w:rPr>
          <w:b/>
          <w:sz w:val="24"/>
          <w:szCs w:val="24"/>
        </w:rPr>
        <w:t xml:space="preserve"> ser feitas pelo candidato e </w:t>
      </w:r>
      <w:r w:rsidRPr="0030743B">
        <w:rPr>
          <w:sz w:val="24"/>
          <w:szCs w:val="24"/>
        </w:rPr>
        <w:t>são inteiramente gratuitas</w:t>
      </w:r>
      <w:r w:rsidR="008C7ED1">
        <w:rPr>
          <w:sz w:val="24"/>
          <w:szCs w:val="24"/>
        </w:rPr>
        <w:t xml:space="preserve">, </w:t>
      </w:r>
      <w:r w:rsidRPr="0030743B">
        <w:rPr>
          <w:sz w:val="24"/>
          <w:szCs w:val="24"/>
        </w:rPr>
        <w:t xml:space="preserve">realizadas </w:t>
      </w:r>
      <w:r w:rsidR="0030743B">
        <w:rPr>
          <w:sz w:val="24"/>
          <w:szCs w:val="24"/>
        </w:rPr>
        <w:t xml:space="preserve">somente </w:t>
      </w:r>
      <w:r w:rsidR="006A73B0" w:rsidRPr="0030743B">
        <w:rPr>
          <w:sz w:val="24"/>
          <w:szCs w:val="24"/>
        </w:rPr>
        <w:t>de forma</w:t>
      </w:r>
      <w:r w:rsidR="0015097C" w:rsidRPr="0030743B">
        <w:rPr>
          <w:b/>
          <w:sz w:val="24"/>
          <w:szCs w:val="24"/>
        </w:rPr>
        <w:t xml:space="preserve"> ON LINE </w:t>
      </w:r>
      <w:r w:rsidR="0015097C" w:rsidRPr="0030743B">
        <w:rPr>
          <w:rFonts w:ascii="CIDFont+F1" w:eastAsiaTheme="minorHAnsi" w:hAnsi="CIDFont+F1" w:cs="CIDFont+F1"/>
          <w:sz w:val="21"/>
          <w:szCs w:val="21"/>
          <w:lang w:eastAsia="en-US"/>
        </w:rPr>
        <w:t xml:space="preserve">via e-mail: </w:t>
      </w:r>
      <w:hyperlink r:id="rId8" w:history="1">
        <w:r w:rsidR="0015097C" w:rsidRPr="0030743B">
          <w:rPr>
            <w:rStyle w:val="Hyperlink"/>
            <w:rFonts w:ascii="CIDFont+F1" w:eastAsiaTheme="minorHAnsi" w:hAnsi="CIDFont+F1" w:cs="CIDFont+F1"/>
            <w:color w:val="auto"/>
            <w:sz w:val="21"/>
            <w:szCs w:val="21"/>
            <w:lang w:eastAsia="en-US"/>
          </w:rPr>
          <w:t>pssprefeiturajari@gmail.com</w:t>
        </w:r>
      </w:hyperlink>
      <w:r w:rsidR="0015097C" w:rsidRPr="0030743B">
        <w:rPr>
          <w:rFonts w:ascii="CIDFont+F1" w:eastAsiaTheme="minorHAnsi" w:hAnsi="CIDFont+F1" w:cs="CIDFont+F1"/>
          <w:sz w:val="21"/>
          <w:szCs w:val="21"/>
          <w:lang w:eastAsia="en-US"/>
        </w:rPr>
        <w:t xml:space="preserve"> </w:t>
      </w:r>
      <w:r w:rsidRPr="0030743B">
        <w:rPr>
          <w:sz w:val="24"/>
          <w:szCs w:val="24"/>
        </w:rPr>
        <w:t xml:space="preserve"> </w:t>
      </w:r>
      <w:r w:rsidRPr="0030743B">
        <w:rPr>
          <w:b/>
          <w:sz w:val="24"/>
          <w:szCs w:val="24"/>
        </w:rPr>
        <w:t xml:space="preserve">no período de </w:t>
      </w:r>
      <w:r w:rsidR="0030743B">
        <w:rPr>
          <w:b/>
          <w:sz w:val="24"/>
          <w:szCs w:val="24"/>
        </w:rPr>
        <w:t>16, 17 e</w:t>
      </w:r>
      <w:r w:rsidR="0030743B" w:rsidRPr="0030743B">
        <w:rPr>
          <w:b/>
          <w:sz w:val="24"/>
          <w:szCs w:val="24"/>
        </w:rPr>
        <w:t xml:space="preserve"> 20 de maio </w:t>
      </w:r>
      <w:r w:rsidR="0030743B">
        <w:rPr>
          <w:b/>
          <w:sz w:val="24"/>
          <w:szCs w:val="24"/>
        </w:rPr>
        <w:t>de</w:t>
      </w:r>
      <w:r w:rsidR="0030743B" w:rsidRPr="0030743B">
        <w:rPr>
          <w:b/>
          <w:sz w:val="24"/>
          <w:szCs w:val="24"/>
        </w:rPr>
        <w:t xml:space="preserve"> 2024.</w:t>
      </w:r>
    </w:p>
    <w:p w:rsidR="00BF7904" w:rsidRPr="0015097C" w:rsidRDefault="00BF7904" w:rsidP="00BF7904">
      <w:pPr>
        <w:ind w:firstLine="1134"/>
        <w:jc w:val="both"/>
        <w:rPr>
          <w:b/>
          <w:color w:val="FF0000"/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3.2 – Após a inscrição, não serão aceitos pedidos para quaisquer alterações.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3.3 – A inscrição implica ao candidato o conhecimento e a tácita aceitação das condições estabelecidas neste Edital e demais instrumentos normativos do PSS/PMJ, sobre os quais o candidato não poderá alegar desconhecimento.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3.4 – A documentação exi</w:t>
      </w:r>
      <w:r w:rsidR="008C7ED1">
        <w:rPr>
          <w:sz w:val="24"/>
          <w:szCs w:val="24"/>
        </w:rPr>
        <w:t>gida para a inscrição</w:t>
      </w:r>
      <w:r w:rsidRPr="0007446C">
        <w:rPr>
          <w:sz w:val="24"/>
          <w:szCs w:val="24"/>
        </w:rPr>
        <w:t xml:space="preserve"> é o </w:t>
      </w:r>
      <w:r w:rsidR="00163C54">
        <w:rPr>
          <w:sz w:val="24"/>
          <w:szCs w:val="24"/>
        </w:rPr>
        <w:t>original (ou cópia autenticada)</w:t>
      </w:r>
      <w:r w:rsidRPr="0007446C">
        <w:rPr>
          <w:sz w:val="24"/>
          <w:szCs w:val="24"/>
        </w:rPr>
        <w:t xml:space="preserve"> </w:t>
      </w:r>
      <w:r w:rsidR="00163C54">
        <w:rPr>
          <w:sz w:val="24"/>
          <w:szCs w:val="24"/>
        </w:rPr>
        <w:t>d</w:t>
      </w:r>
      <w:r w:rsidRPr="0007446C">
        <w:rPr>
          <w:sz w:val="24"/>
          <w:szCs w:val="24"/>
        </w:rPr>
        <w:t>os seguintes documentos: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a) CPF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b) Carteira de Identidade                               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c) Comprovante de Escolaridade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d) Comprovantes dos cursos citados no item 5 </w:t>
      </w:r>
    </w:p>
    <w:p w:rsidR="00BF7904" w:rsidRDefault="00393BA7" w:rsidP="00BF7904">
      <w:pPr>
        <w:ind w:firstLine="1134"/>
        <w:jc w:val="both"/>
        <w:rPr>
          <w:sz w:val="24"/>
          <w:szCs w:val="24"/>
        </w:rPr>
      </w:pPr>
      <w:r w:rsidRPr="0030743B">
        <w:rPr>
          <w:sz w:val="24"/>
          <w:szCs w:val="24"/>
        </w:rPr>
        <w:t>e</w:t>
      </w:r>
      <w:r w:rsidR="00BF7904" w:rsidRPr="0030743B">
        <w:rPr>
          <w:sz w:val="24"/>
          <w:szCs w:val="24"/>
        </w:rPr>
        <w:t>) Ficha de Inscrição disponibilizada no ato pela Comissão, d</w:t>
      </w:r>
      <w:r w:rsidR="0030743B" w:rsidRPr="0030743B">
        <w:rPr>
          <w:sz w:val="24"/>
          <w:szCs w:val="24"/>
        </w:rPr>
        <w:t>evidamente preenchida</w:t>
      </w:r>
      <w:r w:rsidR="00BF7904" w:rsidRPr="0030743B">
        <w:rPr>
          <w:sz w:val="24"/>
          <w:szCs w:val="24"/>
        </w:rPr>
        <w:t>.</w:t>
      </w:r>
    </w:p>
    <w:p w:rsidR="008C7ED1" w:rsidRPr="0030743B" w:rsidRDefault="008C7ED1" w:rsidP="00BF7904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f) Comprovante de habilitação legal para exercício da profissão (Registro de classe, Ordem dos Advogados do Brasil), sendo exigido para fins de nomeação.</w:t>
      </w:r>
    </w:p>
    <w:p w:rsidR="00BF7904" w:rsidRPr="004C7CE9" w:rsidRDefault="00BF7904" w:rsidP="00BF7904">
      <w:pPr>
        <w:ind w:firstLine="1134"/>
        <w:jc w:val="both"/>
        <w:rPr>
          <w:color w:val="FF0000"/>
          <w:sz w:val="24"/>
          <w:szCs w:val="24"/>
        </w:rPr>
      </w:pPr>
    </w:p>
    <w:p w:rsidR="00BF7904" w:rsidRPr="0007446C" w:rsidRDefault="00BF7904" w:rsidP="00BF7904">
      <w:pPr>
        <w:jc w:val="both"/>
        <w:rPr>
          <w:b/>
          <w:sz w:val="24"/>
          <w:szCs w:val="24"/>
        </w:rPr>
      </w:pPr>
      <w:r w:rsidRPr="0007446C">
        <w:rPr>
          <w:color w:val="FF0000"/>
          <w:sz w:val="24"/>
          <w:szCs w:val="24"/>
        </w:rPr>
        <w:t xml:space="preserve">                </w:t>
      </w:r>
      <w:r w:rsidRPr="0007446C">
        <w:rPr>
          <w:b/>
          <w:sz w:val="24"/>
          <w:szCs w:val="24"/>
        </w:rPr>
        <w:t xml:space="preserve">4. DOS CANDIDATOS PORTADORES DE NECESSIDADES ESPECIAIS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4.1 – Às pessoas portadoras de necessidades especiais (PNE), que pretendam fazer uso das prerrogativas que lhes são facultadas pelo inciso VIII, do art. 37, da Constituição Federal e pela Lei nº 7.853/89, é assegurado o direito de inscrição para os cargos em processo seletivo simplificado, cujas atribuições sejam compatíveis com a deficiência de que são portadoras.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4.2. Em cumprimento ao Decreto Municipal nº. 1727, de 08 de junho de 2010, e observado o limite máximo previsto no art. 3º da Lei Municipal </w:t>
      </w:r>
      <w:proofErr w:type="gramStart"/>
      <w:r w:rsidRPr="0007446C">
        <w:rPr>
          <w:sz w:val="24"/>
          <w:szCs w:val="24"/>
        </w:rPr>
        <w:t>n.º</w:t>
      </w:r>
      <w:proofErr w:type="gramEnd"/>
      <w:r w:rsidRPr="0007446C">
        <w:rPr>
          <w:sz w:val="24"/>
          <w:szCs w:val="24"/>
        </w:rPr>
        <w:t xml:space="preserve"> 1041, de 05 de dezembro de 2007, ser-lhes-ás reservado o percentual de 10% (dez por cento) das vagas ofertadas.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4.3. -Para as vagas que surgirem ou forem criadas no prazo de validade deste processo seletivo simplificado, será observado o mesmo critério definido no item 6.2, observado inclusive o número de candidatos já contratados. </w:t>
      </w:r>
    </w:p>
    <w:p w:rsidR="00BF7904" w:rsidRPr="0007446C" w:rsidRDefault="00BF7904" w:rsidP="00BF7904">
      <w:pPr>
        <w:ind w:firstLine="1985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4.4. -Consideram-se pessoas portadoras de necessidade especial àquelas definidas no art. 2º, da Lei Municipal </w:t>
      </w:r>
      <w:proofErr w:type="gramStart"/>
      <w:r w:rsidRPr="0007446C">
        <w:rPr>
          <w:sz w:val="24"/>
          <w:szCs w:val="24"/>
        </w:rPr>
        <w:t>n.º</w:t>
      </w:r>
      <w:proofErr w:type="gramEnd"/>
      <w:r w:rsidRPr="0007446C">
        <w:rPr>
          <w:sz w:val="24"/>
          <w:szCs w:val="24"/>
        </w:rPr>
        <w:t xml:space="preserve"> 1041.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4.5. -Os candidatos portadores de necessidade especial, resguardadas as condições especiais previstas na Lei Municipal </w:t>
      </w:r>
      <w:proofErr w:type="gramStart"/>
      <w:r w:rsidRPr="0007446C">
        <w:rPr>
          <w:sz w:val="24"/>
          <w:szCs w:val="24"/>
        </w:rPr>
        <w:t>n.º</w:t>
      </w:r>
      <w:proofErr w:type="gramEnd"/>
      <w:r w:rsidRPr="0007446C">
        <w:rPr>
          <w:sz w:val="24"/>
          <w:szCs w:val="24"/>
        </w:rPr>
        <w:t xml:space="preserve"> 1041, participarão deste processo seletivo simplificado em igualdade de condições com os demais candidatos, no que se refere à inscrição e titulação e experiência exigidas para os demais candidatos.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4.6. -Quando o cálculo para o número de vagas mencionado no item 3.1 resultar em número fracionário será adotado o critério de arredondamento estipulado em lei.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4.7 – Os candidatos portadores de necessidades especiais que forem aprovados participarão da relação geral de candidatos, para publicação dos resultados e respectiva classificação, além de figurarem, tão somente para efeito de conhecimento, em relação à parte com sua classificação.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4.8 – O candidato inscrito como portador de necessidades especiais deverá especificar a situação na Ficha de Inscrição, assim como entregá-la, pessoalmente ou via correio, no Centro Administrativo Municipal, sito a Rua Barão do Triunfo nº. 193 Centro do Município de Jari das 8h às 11h e das 14h às 16h, acompanhados dos documentos abaixo relacionados, até o último dia de inscrição: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a) Laudo Médico, atestando a espécie, o grau ou nível da deficiência, com expressa referência ao código correspondente da Classificação Internacional de Doença - CID, bem como a provável causa da deficiência.</w:t>
      </w:r>
    </w:p>
    <w:p w:rsidR="00BF7904" w:rsidRPr="0007446C" w:rsidRDefault="00BF7904" w:rsidP="00BF7904">
      <w:pPr>
        <w:jc w:val="both"/>
        <w:rPr>
          <w:b/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b/>
          <w:sz w:val="24"/>
          <w:szCs w:val="24"/>
        </w:rPr>
        <w:t xml:space="preserve">5. DA SELEÇÃO 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szCs w:val="24"/>
        </w:rPr>
      </w:pPr>
    </w:p>
    <w:p w:rsidR="00BF7904" w:rsidRPr="0007446C" w:rsidRDefault="00BF7904" w:rsidP="00106D7B">
      <w:pPr>
        <w:ind w:firstLine="851"/>
        <w:jc w:val="both"/>
        <w:rPr>
          <w:sz w:val="24"/>
          <w:szCs w:val="24"/>
        </w:rPr>
      </w:pPr>
      <w:r w:rsidRPr="0007446C">
        <w:rPr>
          <w:b/>
          <w:sz w:val="24"/>
          <w:szCs w:val="24"/>
        </w:rPr>
        <w:t>5.1 –</w:t>
      </w:r>
      <w:r w:rsidRPr="0007446C">
        <w:rPr>
          <w:sz w:val="24"/>
          <w:szCs w:val="24"/>
        </w:rPr>
        <w:t xml:space="preserve"> A seleção dos candidatos para </w:t>
      </w:r>
      <w:r w:rsidRPr="0007446C">
        <w:rPr>
          <w:b/>
          <w:sz w:val="24"/>
          <w:szCs w:val="24"/>
        </w:rPr>
        <w:t>contratação e cadastro reserva</w:t>
      </w:r>
      <w:r w:rsidRPr="0007446C">
        <w:rPr>
          <w:sz w:val="24"/>
          <w:szCs w:val="24"/>
        </w:rPr>
        <w:t xml:space="preserve"> dos cargos de: </w:t>
      </w:r>
      <w:r w:rsidRPr="0007446C">
        <w:rPr>
          <w:b/>
          <w:sz w:val="24"/>
          <w:szCs w:val="24"/>
        </w:rPr>
        <w:t xml:space="preserve"> </w:t>
      </w:r>
      <w:r w:rsidR="00A2164E">
        <w:rPr>
          <w:b/>
          <w:sz w:val="24"/>
          <w:szCs w:val="24"/>
        </w:rPr>
        <w:t xml:space="preserve">PROCURADOR JURÍDICO 20HS </w:t>
      </w:r>
      <w:r w:rsidRPr="0007446C">
        <w:rPr>
          <w:sz w:val="24"/>
          <w:szCs w:val="24"/>
        </w:rPr>
        <w:t xml:space="preserve">será realizada mediante a </w:t>
      </w:r>
      <w:r w:rsidRPr="0007446C">
        <w:rPr>
          <w:b/>
          <w:sz w:val="24"/>
          <w:szCs w:val="24"/>
        </w:rPr>
        <w:t>avaliação dos títulos</w:t>
      </w:r>
      <w:r w:rsidRPr="0007446C">
        <w:rPr>
          <w:sz w:val="24"/>
          <w:szCs w:val="24"/>
        </w:rPr>
        <w:t xml:space="preserve"> que devem ser apresentados em conformidade com o </w:t>
      </w:r>
      <w:r w:rsidRPr="0030743B">
        <w:rPr>
          <w:sz w:val="24"/>
          <w:szCs w:val="24"/>
        </w:rPr>
        <w:t xml:space="preserve">Decreto Municipal nº 4876/2023. 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b/>
          <w:i/>
          <w:szCs w:val="24"/>
        </w:rPr>
      </w:pPr>
    </w:p>
    <w:p w:rsidR="00BF7904" w:rsidRPr="0007446C" w:rsidRDefault="00BF7904" w:rsidP="00BF7904">
      <w:pPr>
        <w:pStyle w:val="Corpodetexto28"/>
        <w:ind w:left="426" w:firstLine="708"/>
        <w:rPr>
          <w:b/>
          <w:i/>
          <w:szCs w:val="24"/>
        </w:rPr>
      </w:pPr>
      <w:r w:rsidRPr="0007446C">
        <w:rPr>
          <w:b/>
          <w:i/>
          <w:szCs w:val="24"/>
        </w:rPr>
        <w:t>Art. 3º</w:t>
      </w:r>
      <w:r w:rsidRPr="0007446C">
        <w:rPr>
          <w:i/>
          <w:szCs w:val="24"/>
        </w:rPr>
        <w:t> Nos cargos que exijam qualificação técnica profissional e ou de nível superior, será exigido o respectivo diploma, podendo ser apresentado por cópia simples, através de conferência do original.</w:t>
      </w:r>
      <w:r w:rsidRPr="0007446C">
        <w:rPr>
          <w:szCs w:val="24"/>
        </w:rPr>
        <w:br/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  <w:r w:rsidRPr="0007446C">
        <w:rPr>
          <w:b/>
          <w:i/>
          <w:szCs w:val="24"/>
        </w:rPr>
        <w:t>“Parágrafo Único</w:t>
      </w:r>
      <w:r w:rsidRPr="0007446C">
        <w:rPr>
          <w:i/>
          <w:szCs w:val="24"/>
        </w:rPr>
        <w:t xml:space="preserve">- </w:t>
      </w:r>
      <w:proofErr w:type="gramStart"/>
      <w:r w:rsidRPr="0007446C">
        <w:rPr>
          <w:i/>
          <w:szCs w:val="24"/>
        </w:rPr>
        <w:t>A habilitação específica exigida para todos os cargos não serão</w:t>
      </w:r>
      <w:proofErr w:type="gramEnd"/>
      <w:r w:rsidRPr="0007446C">
        <w:rPr>
          <w:i/>
          <w:szCs w:val="24"/>
        </w:rPr>
        <w:t xml:space="preserve"> pontuada para fins de classificação;</w:t>
      </w: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  <w:r w:rsidRPr="0007446C">
        <w:rPr>
          <w:b/>
          <w:i/>
          <w:szCs w:val="24"/>
        </w:rPr>
        <w:t>Art. 4º -</w:t>
      </w:r>
      <w:r w:rsidRPr="0007446C">
        <w:rPr>
          <w:i/>
          <w:szCs w:val="24"/>
        </w:rPr>
        <w:t xml:space="preserve"> Para os cargos de NÍVEL SUPERIOR a classificação se dará por índices, atribuindo à pontuação de zero a dez;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  <w:r w:rsidRPr="0007446C">
        <w:rPr>
          <w:b/>
          <w:i/>
          <w:szCs w:val="24"/>
        </w:rPr>
        <w:t xml:space="preserve">Parágrafo Único- </w:t>
      </w:r>
      <w:r w:rsidRPr="0007446C">
        <w:rPr>
          <w:i/>
          <w:szCs w:val="24"/>
        </w:rPr>
        <w:t>A pontuação será a seguinte: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  <w:r w:rsidRPr="0007446C">
        <w:rPr>
          <w:i/>
          <w:szCs w:val="24"/>
        </w:rPr>
        <w:t>I) Título de doutorado – 3,00 pontos para 01 título até o máximo de 4,00 pontos para dois ou mais títulos;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  <w:r w:rsidRPr="0007446C">
        <w:rPr>
          <w:i/>
          <w:szCs w:val="24"/>
        </w:rPr>
        <w:lastRenderedPageBreak/>
        <w:t>II) Título de mestrado – 2,00 pontos para 01 título até o máximo de 2,80 pontos para dois ou mais títulos;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  <w:r w:rsidRPr="0007446C">
        <w:rPr>
          <w:i/>
          <w:szCs w:val="24"/>
        </w:rPr>
        <w:t>III) Título de pós-graduação – 1,5 pontos para 01 título até o máximo 1,80 pontos para dois ou mais títulos;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  <w:r w:rsidRPr="0007446C">
        <w:rPr>
          <w:i/>
          <w:szCs w:val="24"/>
        </w:rPr>
        <w:t>IV) Título de graduação – 1,0 ponto para 01 título até o máximo de 1,40 pontos para dois ou mais títulos;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  <w:r w:rsidRPr="0007446C">
        <w:rPr>
          <w:i/>
          <w:szCs w:val="24"/>
        </w:rPr>
        <w:t xml:space="preserve">V) </w:t>
      </w:r>
      <w:proofErr w:type="gramStart"/>
      <w:r w:rsidRPr="0007446C">
        <w:rPr>
          <w:i/>
          <w:szCs w:val="24"/>
        </w:rPr>
        <w:t>Certificados  de</w:t>
      </w:r>
      <w:proofErr w:type="gramEnd"/>
      <w:r w:rsidRPr="0007446C">
        <w:rPr>
          <w:i/>
          <w:szCs w:val="24"/>
        </w:rPr>
        <w:t xml:space="preserve"> conclusão de </w:t>
      </w:r>
      <w:r w:rsidRPr="0007446C">
        <w:rPr>
          <w:b/>
          <w:i/>
          <w:szCs w:val="24"/>
          <w:u w:val="single"/>
        </w:rPr>
        <w:t>cursos na área a fim do cargo</w:t>
      </w:r>
      <w:r w:rsidRPr="0007446C">
        <w:rPr>
          <w:i/>
          <w:szCs w:val="24"/>
        </w:rPr>
        <w:t xml:space="preserve"> com pontuação máxima de 2,50 pontos, da seguinte forma: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  <w:proofErr w:type="gramStart"/>
      <w:r w:rsidRPr="0007446C">
        <w:rPr>
          <w:i/>
          <w:szCs w:val="24"/>
        </w:rPr>
        <w:t>de</w:t>
      </w:r>
      <w:proofErr w:type="gramEnd"/>
      <w:r w:rsidRPr="0007446C">
        <w:rPr>
          <w:i/>
          <w:szCs w:val="24"/>
        </w:rPr>
        <w:t xml:space="preserve"> 08 até 12 horas – 0,1 ponto;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  <w:proofErr w:type="gramStart"/>
      <w:r w:rsidRPr="0007446C">
        <w:rPr>
          <w:i/>
          <w:szCs w:val="24"/>
        </w:rPr>
        <w:t>de</w:t>
      </w:r>
      <w:proofErr w:type="gramEnd"/>
      <w:r w:rsidRPr="0007446C">
        <w:rPr>
          <w:i/>
          <w:szCs w:val="24"/>
        </w:rPr>
        <w:t xml:space="preserve"> 13 até 20 horas – 0,2 pontos;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  <w:proofErr w:type="gramStart"/>
      <w:r w:rsidRPr="0007446C">
        <w:rPr>
          <w:i/>
          <w:szCs w:val="24"/>
        </w:rPr>
        <w:t>de</w:t>
      </w:r>
      <w:proofErr w:type="gramEnd"/>
      <w:r w:rsidRPr="0007446C">
        <w:rPr>
          <w:i/>
          <w:szCs w:val="24"/>
        </w:rPr>
        <w:t xml:space="preserve"> 21 até 30 horas – 0,3 pontos;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  <w:proofErr w:type="gramStart"/>
      <w:r w:rsidRPr="0007446C">
        <w:rPr>
          <w:i/>
          <w:szCs w:val="24"/>
        </w:rPr>
        <w:t>de</w:t>
      </w:r>
      <w:proofErr w:type="gramEnd"/>
      <w:r w:rsidRPr="0007446C">
        <w:rPr>
          <w:i/>
          <w:szCs w:val="24"/>
        </w:rPr>
        <w:t xml:space="preserve"> 31 até 40horas – 0,4 pontos;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  <w:proofErr w:type="gramStart"/>
      <w:r w:rsidRPr="0007446C">
        <w:rPr>
          <w:i/>
          <w:szCs w:val="24"/>
        </w:rPr>
        <w:t>de</w:t>
      </w:r>
      <w:proofErr w:type="gramEnd"/>
      <w:r w:rsidRPr="0007446C">
        <w:rPr>
          <w:i/>
          <w:szCs w:val="24"/>
        </w:rPr>
        <w:t xml:space="preserve"> 41 até 50 horas – 0,5 pontos;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  <w:proofErr w:type="gramStart"/>
      <w:r w:rsidRPr="0007446C">
        <w:rPr>
          <w:i/>
          <w:szCs w:val="24"/>
        </w:rPr>
        <w:t>de</w:t>
      </w:r>
      <w:proofErr w:type="gramEnd"/>
      <w:r w:rsidRPr="0007446C">
        <w:rPr>
          <w:i/>
          <w:szCs w:val="24"/>
        </w:rPr>
        <w:t xml:space="preserve"> 51 até 60 horas – 0,6 pontos;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  <w:proofErr w:type="gramStart"/>
      <w:r w:rsidRPr="0007446C">
        <w:rPr>
          <w:i/>
          <w:szCs w:val="24"/>
        </w:rPr>
        <w:t>de</w:t>
      </w:r>
      <w:proofErr w:type="gramEnd"/>
      <w:r w:rsidRPr="0007446C">
        <w:rPr>
          <w:i/>
          <w:szCs w:val="24"/>
        </w:rPr>
        <w:t xml:space="preserve"> 61 até 70 horas – 0,7 pontos;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  <w:proofErr w:type="gramStart"/>
      <w:r w:rsidRPr="0007446C">
        <w:rPr>
          <w:i/>
          <w:szCs w:val="24"/>
        </w:rPr>
        <w:t>de</w:t>
      </w:r>
      <w:proofErr w:type="gramEnd"/>
      <w:r w:rsidRPr="0007446C">
        <w:rPr>
          <w:i/>
          <w:szCs w:val="24"/>
        </w:rPr>
        <w:t xml:space="preserve"> 71 até 80 horas – 0,8 pontos;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  <w:proofErr w:type="gramStart"/>
      <w:r w:rsidRPr="0007446C">
        <w:rPr>
          <w:i/>
          <w:szCs w:val="24"/>
        </w:rPr>
        <w:t>de</w:t>
      </w:r>
      <w:proofErr w:type="gramEnd"/>
      <w:r w:rsidRPr="0007446C">
        <w:rPr>
          <w:i/>
          <w:szCs w:val="24"/>
        </w:rPr>
        <w:t xml:space="preserve"> 81 até 90 horas – 0,9 pontos;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  <w:proofErr w:type="gramStart"/>
      <w:r w:rsidRPr="0007446C">
        <w:rPr>
          <w:i/>
          <w:szCs w:val="24"/>
        </w:rPr>
        <w:t>acima</w:t>
      </w:r>
      <w:proofErr w:type="gramEnd"/>
      <w:r w:rsidRPr="0007446C">
        <w:rPr>
          <w:i/>
          <w:szCs w:val="24"/>
        </w:rPr>
        <w:t xml:space="preserve"> de 91 horas – 1,0 pontos.</w:t>
      </w: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</w:p>
    <w:p w:rsidR="00BF7904" w:rsidRPr="0007446C" w:rsidRDefault="00BF7904" w:rsidP="00BF7904">
      <w:pPr>
        <w:pStyle w:val="Corpodetexto28"/>
        <w:ind w:left="426" w:firstLine="708"/>
        <w:jc w:val="both"/>
        <w:rPr>
          <w:i/>
          <w:szCs w:val="24"/>
        </w:rPr>
      </w:pPr>
    </w:p>
    <w:p w:rsidR="00BF7904" w:rsidRPr="0007446C" w:rsidRDefault="00BF7904" w:rsidP="00BF7904">
      <w:pPr>
        <w:pStyle w:val="Corpodetexto28"/>
        <w:ind w:left="426" w:firstLine="708"/>
        <w:jc w:val="both"/>
        <w:rPr>
          <w:szCs w:val="24"/>
        </w:rPr>
      </w:pPr>
      <w:r w:rsidRPr="0030743B">
        <w:rPr>
          <w:b/>
          <w:szCs w:val="24"/>
        </w:rPr>
        <w:t xml:space="preserve">5.2 </w:t>
      </w:r>
      <w:r w:rsidRPr="0007446C">
        <w:rPr>
          <w:b/>
          <w:szCs w:val="24"/>
        </w:rPr>
        <w:t>–</w:t>
      </w:r>
      <w:r w:rsidRPr="0007446C">
        <w:rPr>
          <w:szCs w:val="24"/>
        </w:rPr>
        <w:t xml:space="preserve"> Não serão computados documentos que não consignem, de forma expressa e precisa, as informações necessárias à sua avaliação, assim como aqueles cujas cópias estiverem ilegíveis, mesmo que parcialmente.</w:t>
      </w: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</w:p>
    <w:p w:rsidR="00BF7904" w:rsidRPr="00F839F4" w:rsidRDefault="00BF7904" w:rsidP="00BF7904">
      <w:pPr>
        <w:ind w:firstLine="1134"/>
        <w:jc w:val="both"/>
        <w:rPr>
          <w:sz w:val="24"/>
          <w:szCs w:val="24"/>
        </w:rPr>
      </w:pPr>
      <w:r w:rsidRPr="00F839F4">
        <w:rPr>
          <w:b/>
          <w:sz w:val="24"/>
          <w:szCs w:val="24"/>
        </w:rPr>
        <w:t>5.3 –</w:t>
      </w:r>
      <w:r w:rsidRPr="00F839F4">
        <w:rPr>
          <w:sz w:val="24"/>
          <w:szCs w:val="24"/>
        </w:rPr>
        <w:t xml:space="preserve"> Os diplomas e certificados da alínea </w:t>
      </w:r>
      <w:r w:rsidRPr="00F839F4">
        <w:rPr>
          <w:i/>
          <w:sz w:val="24"/>
          <w:szCs w:val="24"/>
        </w:rPr>
        <w:t>V, do Parágrafo Único, do art 4º</w:t>
      </w:r>
      <w:r w:rsidRPr="00F839F4">
        <w:rPr>
          <w:sz w:val="24"/>
          <w:szCs w:val="24"/>
        </w:rPr>
        <w:t xml:space="preserve"> </w:t>
      </w:r>
      <w:r w:rsidRPr="00F839F4">
        <w:rPr>
          <w:i/>
          <w:sz w:val="24"/>
          <w:szCs w:val="24"/>
        </w:rPr>
        <w:t>do DECRETO</w:t>
      </w:r>
      <w:r w:rsidRPr="00F839F4">
        <w:rPr>
          <w:sz w:val="24"/>
          <w:szCs w:val="24"/>
        </w:rPr>
        <w:t xml:space="preserve"> Nº 4876/2023 apresentados na hora da inscrição, só serão considerados dos últimos </w:t>
      </w:r>
      <w:r w:rsidRPr="00F839F4">
        <w:rPr>
          <w:b/>
          <w:sz w:val="24"/>
          <w:szCs w:val="24"/>
        </w:rPr>
        <w:t>5 (cinco</w:t>
      </w:r>
      <w:r w:rsidRPr="00F839F4">
        <w:rPr>
          <w:sz w:val="24"/>
          <w:szCs w:val="24"/>
        </w:rPr>
        <w:t>) anos.</w:t>
      </w:r>
    </w:p>
    <w:p w:rsidR="00BF7904" w:rsidRPr="00F839F4" w:rsidRDefault="00BF7904" w:rsidP="00BF7904">
      <w:pPr>
        <w:ind w:firstLine="1985"/>
        <w:jc w:val="both"/>
        <w:rPr>
          <w:sz w:val="24"/>
          <w:szCs w:val="24"/>
        </w:rPr>
      </w:pPr>
    </w:p>
    <w:p w:rsidR="00BF7904" w:rsidRPr="0007446C" w:rsidRDefault="00BF7904" w:rsidP="00106D7B">
      <w:pPr>
        <w:ind w:firstLine="851"/>
        <w:jc w:val="both"/>
        <w:rPr>
          <w:b/>
          <w:sz w:val="24"/>
          <w:szCs w:val="24"/>
        </w:rPr>
      </w:pPr>
      <w:r w:rsidRPr="00F839F4">
        <w:rPr>
          <w:b/>
          <w:sz w:val="24"/>
          <w:szCs w:val="24"/>
        </w:rPr>
        <w:t>5.4</w:t>
      </w:r>
      <w:r w:rsidRPr="00367284">
        <w:rPr>
          <w:color w:val="00B050"/>
          <w:sz w:val="24"/>
          <w:szCs w:val="24"/>
        </w:rPr>
        <w:t xml:space="preserve"> </w:t>
      </w:r>
      <w:r w:rsidRPr="0007446C">
        <w:rPr>
          <w:sz w:val="24"/>
          <w:szCs w:val="24"/>
        </w:rPr>
        <w:t>- A Nota Final do candidato pa</w:t>
      </w:r>
      <w:r w:rsidR="00F839F4">
        <w:rPr>
          <w:sz w:val="24"/>
          <w:szCs w:val="24"/>
        </w:rPr>
        <w:t>ra o</w:t>
      </w:r>
      <w:r w:rsidRPr="0007446C">
        <w:rPr>
          <w:sz w:val="24"/>
          <w:szCs w:val="24"/>
        </w:rPr>
        <w:t xml:space="preserve"> cargo de: </w:t>
      </w:r>
      <w:r w:rsidRPr="0007446C">
        <w:rPr>
          <w:b/>
          <w:sz w:val="24"/>
          <w:szCs w:val="24"/>
        </w:rPr>
        <w:t xml:space="preserve"> </w:t>
      </w:r>
      <w:r w:rsidR="00A2164E">
        <w:rPr>
          <w:b/>
          <w:sz w:val="24"/>
          <w:szCs w:val="24"/>
        </w:rPr>
        <w:t>PROCURADOR JURÍDICO 20</w:t>
      </w:r>
      <w:proofErr w:type="gramStart"/>
      <w:r w:rsidR="00A2164E">
        <w:rPr>
          <w:b/>
          <w:sz w:val="24"/>
          <w:szCs w:val="24"/>
        </w:rPr>
        <w:t>HS</w:t>
      </w:r>
      <w:r w:rsidRPr="0007446C">
        <w:rPr>
          <w:b/>
          <w:sz w:val="24"/>
          <w:szCs w:val="24"/>
        </w:rPr>
        <w:t xml:space="preserve">,  </w:t>
      </w:r>
      <w:r w:rsidRPr="0007446C">
        <w:rPr>
          <w:sz w:val="24"/>
          <w:szCs w:val="24"/>
        </w:rPr>
        <w:t>será</w:t>
      </w:r>
      <w:proofErr w:type="gramEnd"/>
      <w:r w:rsidRPr="0007446C">
        <w:rPr>
          <w:sz w:val="24"/>
          <w:szCs w:val="24"/>
        </w:rPr>
        <w:t xml:space="preserve"> a nota obtida pela soma dos pontos, conforme a documentação apresentada e a pontuação atribuída.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 xml:space="preserve">6.  DA CLASSIFICAÇÃO FINAL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6.1 – A classificação dos candidatos será realizada pela ordem decrescente da Nota Final.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6.2 –-Ocorrendo igualdade na nota final, o desempate beneficiará, sucessivamente, o candidato que: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a) tiver idade superior a sessenta anos, até o último dia de inscrição no PSS/PMJ, conforme artigo 27, parágrafo único, do Estatuto do Idoso;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b) </w:t>
      </w:r>
      <w:r w:rsidRPr="0007446C">
        <w:rPr>
          <w:b/>
          <w:sz w:val="24"/>
          <w:szCs w:val="24"/>
        </w:rPr>
        <w:t>por sorteio público a ser realizado no Centro Administrativo Municipal</w:t>
      </w:r>
      <w:r w:rsidRPr="0007446C">
        <w:rPr>
          <w:sz w:val="24"/>
          <w:szCs w:val="24"/>
        </w:rPr>
        <w:t xml:space="preserve"> para o qual serão feitos ao vivo nas redes sociais da Prefeitura Municipal de Jari.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c) o prazo para apresentação de recurso do processo seletivo simplificado será de 02 (dois) dias úteis, contados a partir da publicação do resultado final de avaliação.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6.3– O resultado do PSS/PMJ será homologado pelo Prefeito Municipal e constará da página do site http: </w:t>
      </w:r>
      <w:hyperlink r:id="rId9" w:history="1">
        <w:r w:rsidRPr="0007446C">
          <w:rPr>
            <w:rStyle w:val="Hyperlink"/>
            <w:sz w:val="24"/>
            <w:szCs w:val="24"/>
          </w:rPr>
          <w:t>www.jari.rs.gov.br</w:t>
        </w:r>
      </w:hyperlink>
      <w:r w:rsidRPr="0007446C">
        <w:rPr>
          <w:sz w:val="24"/>
          <w:szCs w:val="24"/>
        </w:rPr>
        <w:t>.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jc w:val="both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lastRenderedPageBreak/>
        <w:t xml:space="preserve">                  7. DA CONTRATAÇÃO </w:t>
      </w:r>
    </w:p>
    <w:p w:rsidR="00BF7904" w:rsidRPr="0007446C" w:rsidRDefault="00BF7904" w:rsidP="00BF7904">
      <w:pPr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        </w:t>
      </w:r>
      <w:r w:rsidRPr="0007446C">
        <w:rPr>
          <w:sz w:val="24"/>
          <w:szCs w:val="24"/>
        </w:rPr>
        <w:tab/>
      </w:r>
      <w:r w:rsidRPr="0007446C">
        <w:rPr>
          <w:sz w:val="24"/>
          <w:szCs w:val="24"/>
        </w:rPr>
        <w:tab/>
      </w:r>
    </w:p>
    <w:p w:rsidR="00BF7904" w:rsidRPr="0007446C" w:rsidRDefault="00BF7904" w:rsidP="0036728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7.1 – Os candidatos aprovados no PSS/PMJ serão convocados pelo setor de recursos humanos, para contratação na medida das necessidades da Administração, obedecendo-se, em qualquer caso, rigorosamente, à ordem de classificação. </w:t>
      </w:r>
    </w:p>
    <w:p w:rsidR="00BF7904" w:rsidRPr="0007446C" w:rsidRDefault="00BF7904" w:rsidP="0036728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7.2 -  A convocação do candidato dar-se-á preferencialmente através de e-mail, enviado pelo setor de recursos humanos, sendo de inteira responsabilidade do candidato visualizar e responder nos prazos estabelecidos.</w:t>
      </w:r>
    </w:p>
    <w:p w:rsidR="00BF7904" w:rsidRPr="0007446C" w:rsidRDefault="00BF7904" w:rsidP="0036728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7.3 –</w:t>
      </w:r>
      <w:r w:rsidRPr="0007446C">
        <w:rPr>
          <w:b/>
          <w:sz w:val="24"/>
          <w:szCs w:val="24"/>
        </w:rPr>
        <w:t xml:space="preserve"> </w:t>
      </w:r>
      <w:r w:rsidRPr="0007446C">
        <w:rPr>
          <w:sz w:val="24"/>
          <w:szCs w:val="24"/>
        </w:rPr>
        <w:t>Conforme o artigo 12º do DECRETO MUNICIPAL nº 4876, o prazo para apresentação da documentação, após a convocação, no setor de recursos humanos da Prefeitura Municipal, dar-se-á no prazo de até 5 (cinco) dias úteis a partir do envio do e-mail, com a convocação, para o endereço informado na ficha de inscrição, podendo mediante protocolo, ser prorrogado por igual período.</w:t>
      </w:r>
    </w:p>
    <w:p w:rsidR="00BF7904" w:rsidRPr="0007446C" w:rsidRDefault="00BF7904" w:rsidP="0036728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7.4 – É de inteira responsabilidade do candidato que o endereço de e-mail, preenchido na ficha de inscrição seja válido e atualizado.</w:t>
      </w:r>
    </w:p>
    <w:p w:rsidR="00BF7904" w:rsidRPr="0007446C" w:rsidRDefault="00BF7904" w:rsidP="0036728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36728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7.5 – Para efeitos de contratação, o candidato aprovado, classificado e convocado fica sujeito à aprovação em exame médico-pericial. </w:t>
      </w:r>
    </w:p>
    <w:p w:rsidR="00BF7904" w:rsidRPr="0007446C" w:rsidRDefault="00BF7904" w:rsidP="0036728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36728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7.6– No ato da contratação o candidato deverá apresentar declaração, sob as penas da lei, de que não detém cargo ou função pública ou privada que cause incompatibilidade com a função que passará a exercer (Art. 37, incisos XVI e XVII da Constituição Federal de 1988).</w:t>
      </w:r>
    </w:p>
    <w:p w:rsidR="00BF7904" w:rsidRPr="0007446C" w:rsidRDefault="00BF7904" w:rsidP="00367284">
      <w:pPr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                </w:t>
      </w:r>
    </w:p>
    <w:p w:rsidR="00BF7904" w:rsidRPr="0007446C" w:rsidRDefault="00BF7904" w:rsidP="00367284">
      <w:pPr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                7.7 – O PSS/PMJ terá validade de 01 (um) ano a partir da data de homologação dos resultados, prorrogável por mais 01 (um) ano, a critério do Município de Jari.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 xml:space="preserve">8. DAS DISPOSIÇÕES GERAIS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8.1 – O PSS/PMJ, objeto deste Edital, será executado e estará sob a responsabilidade da Comissão de Processo Seletivo Simplificado.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 xml:space="preserve">8.2 – O candidato será o único responsável pela tomada de conhecimento das datas, locais, horários e procedimentos pertinentes às várias etapas do PSS/PMJ.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 xml:space="preserve">8.3 – As disposições deste Edital poderão ser alteradas ou complementadas, enquanto não efetivado o fato respectivo, através da publicação do Edital correspondente. </w:t>
      </w: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8.4 – Os casos omissos e as dúvidas que surgirem na interpretação deste Edital serão apreciados e resolvidos pela Comissão de Processo Seletivo Simplificado.</w:t>
      </w: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9. ANEXOS DO EDITAL</w:t>
      </w:r>
    </w:p>
    <w:p w:rsidR="00BF7904" w:rsidRPr="0007446C" w:rsidRDefault="00BF7904" w:rsidP="00BF7904">
      <w:pPr>
        <w:ind w:firstLine="1134"/>
        <w:jc w:val="both"/>
        <w:rPr>
          <w:b/>
          <w:sz w:val="24"/>
          <w:szCs w:val="24"/>
        </w:rPr>
      </w:pPr>
    </w:p>
    <w:p w:rsidR="00BF7904" w:rsidRPr="0007446C" w:rsidRDefault="00BF7904" w:rsidP="00BF7904">
      <w:pPr>
        <w:spacing w:line="360" w:lineRule="auto"/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Fazem parte deste Edital os Anexos abaixo relacionados</w:t>
      </w:r>
    </w:p>
    <w:p w:rsidR="00BF7904" w:rsidRPr="0007446C" w:rsidRDefault="00BF7904" w:rsidP="00BF7904">
      <w:pPr>
        <w:spacing w:line="360" w:lineRule="auto"/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ANEXO I – CATEGORIA FUNCIONAL</w:t>
      </w:r>
    </w:p>
    <w:p w:rsidR="00BF7904" w:rsidRPr="0007446C" w:rsidRDefault="00BF7904" w:rsidP="00BF7904">
      <w:pPr>
        <w:spacing w:line="360" w:lineRule="auto"/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ANEXO II – FICHA DE INSCRIÇÃO</w:t>
      </w:r>
    </w:p>
    <w:p w:rsidR="00BF7904" w:rsidRPr="0007446C" w:rsidRDefault="00367284" w:rsidP="00BF7904">
      <w:pPr>
        <w:spacing w:line="360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ANEXOS </w:t>
      </w:r>
      <w:proofErr w:type="gramStart"/>
      <w:r>
        <w:rPr>
          <w:sz w:val="24"/>
          <w:szCs w:val="24"/>
        </w:rPr>
        <w:t xml:space="preserve">III </w:t>
      </w:r>
      <w:r w:rsidR="00F839F4">
        <w:rPr>
          <w:sz w:val="24"/>
          <w:szCs w:val="24"/>
        </w:rPr>
        <w:t xml:space="preserve"> –</w:t>
      </w:r>
      <w:proofErr w:type="gramEnd"/>
      <w:r w:rsidR="00F839F4">
        <w:rPr>
          <w:sz w:val="24"/>
          <w:szCs w:val="24"/>
        </w:rPr>
        <w:t xml:space="preserve"> FICHA</w:t>
      </w:r>
      <w:r w:rsidR="00BF7904" w:rsidRPr="0007446C">
        <w:rPr>
          <w:sz w:val="24"/>
          <w:szCs w:val="24"/>
        </w:rPr>
        <w:t xml:space="preserve"> DE TITULAÇÃO.</w:t>
      </w:r>
    </w:p>
    <w:p w:rsidR="00BF7904" w:rsidRPr="0007446C" w:rsidRDefault="00BF7904" w:rsidP="00BF7904">
      <w:pPr>
        <w:spacing w:line="360" w:lineRule="auto"/>
        <w:ind w:firstLine="1134"/>
        <w:jc w:val="both"/>
        <w:rPr>
          <w:sz w:val="24"/>
          <w:szCs w:val="24"/>
        </w:rPr>
      </w:pPr>
      <w:r w:rsidRPr="0007446C">
        <w:rPr>
          <w:sz w:val="24"/>
          <w:szCs w:val="24"/>
        </w:rPr>
        <w:t>ANEXO V</w:t>
      </w:r>
      <w:r w:rsidR="00321686">
        <w:rPr>
          <w:sz w:val="24"/>
          <w:szCs w:val="24"/>
        </w:rPr>
        <w:t>I</w:t>
      </w:r>
      <w:r w:rsidRPr="0007446C">
        <w:rPr>
          <w:sz w:val="24"/>
          <w:szCs w:val="24"/>
        </w:rPr>
        <w:t xml:space="preserve"> – CRONOGRAMA DO PROCESO SELETIVO SIMPLIFICADO                                                         </w:t>
      </w:r>
    </w:p>
    <w:p w:rsidR="00BF7904" w:rsidRPr="0007446C" w:rsidRDefault="00BF7904" w:rsidP="00BF7904">
      <w:pPr>
        <w:ind w:firstLine="1985"/>
        <w:jc w:val="right"/>
        <w:rPr>
          <w:sz w:val="24"/>
          <w:szCs w:val="24"/>
        </w:rPr>
      </w:pPr>
    </w:p>
    <w:p w:rsidR="00BF7904" w:rsidRPr="0007446C" w:rsidRDefault="00BF7904" w:rsidP="00BF7904">
      <w:pPr>
        <w:ind w:firstLine="1985"/>
        <w:jc w:val="right"/>
        <w:rPr>
          <w:sz w:val="24"/>
          <w:szCs w:val="24"/>
        </w:rPr>
      </w:pPr>
      <w:r w:rsidRPr="0007446C">
        <w:rPr>
          <w:sz w:val="24"/>
          <w:szCs w:val="24"/>
        </w:rPr>
        <w:t xml:space="preserve">Jarí/RS, </w:t>
      </w:r>
      <w:r w:rsidR="004C7CE9">
        <w:rPr>
          <w:sz w:val="24"/>
          <w:szCs w:val="24"/>
        </w:rPr>
        <w:t>13 de maio</w:t>
      </w:r>
      <w:r w:rsidRPr="0007446C">
        <w:rPr>
          <w:sz w:val="24"/>
          <w:szCs w:val="24"/>
        </w:rPr>
        <w:t xml:space="preserve"> de 202</w:t>
      </w:r>
      <w:r w:rsidR="00367284">
        <w:rPr>
          <w:sz w:val="24"/>
          <w:szCs w:val="24"/>
        </w:rPr>
        <w:t>4</w:t>
      </w:r>
    </w:p>
    <w:p w:rsidR="00BF7904" w:rsidRPr="0007446C" w:rsidRDefault="00BF7904" w:rsidP="00BF7904">
      <w:pPr>
        <w:ind w:firstLine="1985"/>
        <w:jc w:val="right"/>
        <w:rPr>
          <w:sz w:val="24"/>
          <w:szCs w:val="24"/>
        </w:rPr>
      </w:pPr>
    </w:p>
    <w:p w:rsidR="00BF7904" w:rsidRPr="0007446C" w:rsidRDefault="00BF7904" w:rsidP="00BF7904">
      <w:pPr>
        <w:ind w:firstLine="1985"/>
        <w:jc w:val="right"/>
        <w:rPr>
          <w:sz w:val="24"/>
          <w:szCs w:val="24"/>
        </w:rPr>
      </w:pPr>
    </w:p>
    <w:p w:rsidR="00BF7904" w:rsidRPr="0007446C" w:rsidRDefault="00BF7904" w:rsidP="00BF7904">
      <w:pPr>
        <w:ind w:left="426" w:hanging="426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Osnei dos Santos Azeredo                                                   Fernando D’Avila Garcia                            Prefeito Municipal                                                              Assessor Jurídico</w:t>
      </w:r>
    </w:p>
    <w:p w:rsidR="00BF7904" w:rsidRPr="0007446C" w:rsidRDefault="00BF7904" w:rsidP="00BF7904">
      <w:pPr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 xml:space="preserve">                                                  </w:t>
      </w:r>
    </w:p>
    <w:p w:rsidR="00BF7904" w:rsidRPr="0007446C" w:rsidRDefault="00BF7904" w:rsidP="00BF7904">
      <w:pPr>
        <w:rPr>
          <w:b/>
          <w:sz w:val="24"/>
          <w:szCs w:val="24"/>
        </w:rPr>
      </w:pPr>
    </w:p>
    <w:p w:rsidR="00BF7904" w:rsidRPr="0007446C" w:rsidRDefault="00BF7904" w:rsidP="00BF7904">
      <w:pPr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Comissão de Processo Seletivo Simplificado          Comissão de Processo Seletivo Simplificado</w:t>
      </w:r>
    </w:p>
    <w:p w:rsidR="00BF7904" w:rsidRPr="0007446C" w:rsidRDefault="00BF7904" w:rsidP="00BF7904">
      <w:pPr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 xml:space="preserve">               Maicon Chaves Ribas</w:t>
      </w:r>
      <w:r w:rsidRPr="0007446C">
        <w:rPr>
          <w:b/>
          <w:sz w:val="24"/>
          <w:szCs w:val="24"/>
        </w:rPr>
        <w:tab/>
        <w:t xml:space="preserve">                        </w:t>
      </w:r>
      <w:r w:rsidRPr="0007446C">
        <w:rPr>
          <w:b/>
          <w:sz w:val="24"/>
          <w:szCs w:val="24"/>
        </w:rPr>
        <w:tab/>
        <w:t>Rosalia Machado Oliveira Silveira</w:t>
      </w:r>
    </w:p>
    <w:p w:rsidR="00BF7904" w:rsidRPr="0007446C" w:rsidRDefault="00BF7904" w:rsidP="00BF7904">
      <w:pPr>
        <w:rPr>
          <w:b/>
          <w:sz w:val="24"/>
          <w:szCs w:val="24"/>
        </w:rPr>
      </w:pPr>
    </w:p>
    <w:p w:rsidR="00BF7904" w:rsidRPr="0007446C" w:rsidRDefault="00BF7904" w:rsidP="00BF7904">
      <w:pPr>
        <w:rPr>
          <w:b/>
          <w:sz w:val="24"/>
          <w:szCs w:val="24"/>
        </w:rPr>
      </w:pPr>
    </w:p>
    <w:p w:rsidR="00BF7904" w:rsidRPr="0007446C" w:rsidRDefault="00BF7904" w:rsidP="00BF7904">
      <w:pPr>
        <w:jc w:val="center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Rudiney Rocha Moreira</w:t>
      </w:r>
    </w:p>
    <w:p w:rsidR="00BF7904" w:rsidRPr="0007446C" w:rsidRDefault="00BF7904" w:rsidP="00BF7904">
      <w:pPr>
        <w:jc w:val="center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Comissão de Processo Seletivo Simplificado</w:t>
      </w:r>
    </w:p>
    <w:p w:rsidR="009D37F3" w:rsidRPr="0007446C" w:rsidRDefault="009D37F3" w:rsidP="00BF7904">
      <w:pPr>
        <w:jc w:val="center"/>
        <w:rPr>
          <w:b/>
          <w:bCs/>
          <w:color w:val="000000"/>
          <w:sz w:val="24"/>
          <w:szCs w:val="24"/>
        </w:rPr>
      </w:pPr>
    </w:p>
    <w:p w:rsidR="009D37F3" w:rsidRDefault="009D37F3" w:rsidP="00BF7904">
      <w:pPr>
        <w:jc w:val="center"/>
        <w:rPr>
          <w:b/>
          <w:bCs/>
          <w:color w:val="000000"/>
          <w:sz w:val="24"/>
          <w:szCs w:val="24"/>
        </w:rPr>
      </w:pPr>
    </w:p>
    <w:p w:rsidR="0007446C" w:rsidRDefault="0007446C" w:rsidP="00BF7904">
      <w:pPr>
        <w:jc w:val="center"/>
        <w:rPr>
          <w:b/>
          <w:bCs/>
          <w:color w:val="000000"/>
          <w:sz w:val="24"/>
          <w:szCs w:val="24"/>
        </w:rPr>
      </w:pPr>
    </w:p>
    <w:p w:rsidR="00766EB1" w:rsidRDefault="00766EB1" w:rsidP="00BF7904">
      <w:pPr>
        <w:jc w:val="center"/>
        <w:rPr>
          <w:b/>
          <w:bCs/>
          <w:color w:val="000000"/>
          <w:sz w:val="24"/>
          <w:szCs w:val="24"/>
        </w:rPr>
      </w:pPr>
    </w:p>
    <w:p w:rsidR="00766EB1" w:rsidRDefault="00766EB1" w:rsidP="00BF7904">
      <w:pPr>
        <w:jc w:val="center"/>
        <w:rPr>
          <w:b/>
          <w:bCs/>
          <w:color w:val="000000"/>
          <w:sz w:val="24"/>
          <w:szCs w:val="24"/>
        </w:rPr>
      </w:pPr>
    </w:p>
    <w:p w:rsidR="00766EB1" w:rsidRDefault="00766EB1" w:rsidP="00BF7904">
      <w:pPr>
        <w:jc w:val="center"/>
        <w:rPr>
          <w:b/>
          <w:bCs/>
          <w:color w:val="000000"/>
          <w:sz w:val="24"/>
          <w:szCs w:val="24"/>
        </w:rPr>
      </w:pPr>
    </w:p>
    <w:p w:rsidR="00367284" w:rsidRDefault="00367284" w:rsidP="00BF7904">
      <w:pPr>
        <w:jc w:val="center"/>
        <w:rPr>
          <w:b/>
          <w:bCs/>
          <w:color w:val="000000"/>
          <w:sz w:val="24"/>
          <w:szCs w:val="24"/>
        </w:rPr>
      </w:pPr>
    </w:p>
    <w:p w:rsidR="00367284" w:rsidRDefault="00367284" w:rsidP="00BF7904">
      <w:pPr>
        <w:jc w:val="center"/>
        <w:rPr>
          <w:b/>
          <w:bCs/>
          <w:color w:val="000000"/>
          <w:sz w:val="24"/>
          <w:szCs w:val="24"/>
        </w:rPr>
      </w:pPr>
    </w:p>
    <w:p w:rsidR="00367284" w:rsidRDefault="00367284" w:rsidP="00BF7904">
      <w:pPr>
        <w:jc w:val="center"/>
        <w:rPr>
          <w:b/>
          <w:bCs/>
          <w:color w:val="000000"/>
          <w:sz w:val="24"/>
          <w:szCs w:val="24"/>
        </w:rPr>
      </w:pPr>
    </w:p>
    <w:p w:rsidR="00367284" w:rsidRDefault="00367284" w:rsidP="00BF7904">
      <w:pPr>
        <w:jc w:val="center"/>
        <w:rPr>
          <w:b/>
          <w:bCs/>
          <w:color w:val="000000"/>
          <w:sz w:val="24"/>
          <w:szCs w:val="24"/>
        </w:rPr>
      </w:pPr>
    </w:p>
    <w:p w:rsidR="00367284" w:rsidRDefault="00367284" w:rsidP="00BF7904">
      <w:pPr>
        <w:jc w:val="center"/>
        <w:rPr>
          <w:b/>
          <w:bCs/>
          <w:color w:val="000000"/>
          <w:sz w:val="24"/>
          <w:szCs w:val="24"/>
        </w:rPr>
      </w:pPr>
    </w:p>
    <w:p w:rsidR="00367284" w:rsidRDefault="00367284" w:rsidP="00BF7904">
      <w:pPr>
        <w:jc w:val="center"/>
        <w:rPr>
          <w:b/>
          <w:bCs/>
          <w:color w:val="000000"/>
          <w:sz w:val="24"/>
          <w:szCs w:val="24"/>
        </w:rPr>
      </w:pPr>
    </w:p>
    <w:p w:rsidR="00367284" w:rsidRDefault="00367284" w:rsidP="00BF7904">
      <w:pPr>
        <w:jc w:val="center"/>
        <w:rPr>
          <w:b/>
          <w:bCs/>
          <w:color w:val="000000"/>
          <w:sz w:val="24"/>
          <w:szCs w:val="24"/>
        </w:rPr>
      </w:pPr>
    </w:p>
    <w:p w:rsidR="00367284" w:rsidRDefault="00367284" w:rsidP="00BF7904">
      <w:pPr>
        <w:jc w:val="center"/>
        <w:rPr>
          <w:b/>
          <w:bCs/>
          <w:color w:val="000000"/>
          <w:sz w:val="24"/>
          <w:szCs w:val="24"/>
        </w:rPr>
      </w:pPr>
    </w:p>
    <w:p w:rsidR="00367284" w:rsidRDefault="00367284" w:rsidP="00BF7904">
      <w:pPr>
        <w:jc w:val="center"/>
        <w:rPr>
          <w:b/>
          <w:bCs/>
          <w:color w:val="000000"/>
          <w:sz w:val="24"/>
          <w:szCs w:val="24"/>
        </w:rPr>
      </w:pPr>
    </w:p>
    <w:p w:rsidR="00367284" w:rsidRDefault="00367284" w:rsidP="00BF7904">
      <w:pPr>
        <w:jc w:val="center"/>
        <w:rPr>
          <w:b/>
          <w:bCs/>
          <w:color w:val="000000"/>
          <w:sz w:val="24"/>
          <w:szCs w:val="24"/>
        </w:rPr>
      </w:pPr>
    </w:p>
    <w:p w:rsidR="00367284" w:rsidRDefault="00367284" w:rsidP="00BF7904">
      <w:pPr>
        <w:jc w:val="center"/>
        <w:rPr>
          <w:b/>
          <w:bCs/>
          <w:color w:val="000000"/>
          <w:sz w:val="24"/>
          <w:szCs w:val="24"/>
        </w:rPr>
      </w:pPr>
    </w:p>
    <w:p w:rsidR="00367284" w:rsidRDefault="00367284" w:rsidP="00BF7904">
      <w:pPr>
        <w:jc w:val="center"/>
        <w:rPr>
          <w:b/>
          <w:bCs/>
          <w:color w:val="000000"/>
          <w:sz w:val="24"/>
          <w:szCs w:val="24"/>
        </w:rPr>
      </w:pPr>
    </w:p>
    <w:p w:rsidR="00367284" w:rsidRDefault="00367284" w:rsidP="00BF7904">
      <w:pPr>
        <w:jc w:val="center"/>
        <w:rPr>
          <w:b/>
          <w:bCs/>
          <w:color w:val="000000"/>
          <w:sz w:val="24"/>
          <w:szCs w:val="24"/>
        </w:rPr>
      </w:pPr>
    </w:p>
    <w:p w:rsidR="00367284" w:rsidRDefault="00367284" w:rsidP="00BF7904">
      <w:pPr>
        <w:jc w:val="center"/>
        <w:rPr>
          <w:b/>
          <w:bCs/>
          <w:color w:val="000000"/>
          <w:sz w:val="24"/>
          <w:szCs w:val="24"/>
        </w:rPr>
      </w:pPr>
    </w:p>
    <w:p w:rsidR="00367284" w:rsidRDefault="00367284" w:rsidP="00BF7904">
      <w:pPr>
        <w:jc w:val="center"/>
        <w:rPr>
          <w:b/>
          <w:bCs/>
          <w:color w:val="000000"/>
          <w:sz w:val="24"/>
          <w:szCs w:val="24"/>
        </w:rPr>
      </w:pPr>
    </w:p>
    <w:p w:rsidR="00367284" w:rsidRDefault="00367284" w:rsidP="00BF7904">
      <w:pPr>
        <w:jc w:val="center"/>
        <w:rPr>
          <w:b/>
          <w:bCs/>
          <w:color w:val="000000"/>
          <w:sz w:val="24"/>
          <w:szCs w:val="24"/>
        </w:rPr>
      </w:pPr>
    </w:p>
    <w:p w:rsidR="00367284" w:rsidRDefault="00367284" w:rsidP="00BF7904">
      <w:pPr>
        <w:jc w:val="center"/>
        <w:rPr>
          <w:b/>
          <w:bCs/>
          <w:color w:val="000000"/>
          <w:sz w:val="24"/>
          <w:szCs w:val="24"/>
        </w:rPr>
      </w:pPr>
    </w:p>
    <w:p w:rsidR="00367284" w:rsidRDefault="00367284" w:rsidP="00BF7904">
      <w:pPr>
        <w:jc w:val="center"/>
        <w:rPr>
          <w:b/>
          <w:bCs/>
          <w:color w:val="000000"/>
          <w:sz w:val="24"/>
          <w:szCs w:val="24"/>
        </w:rPr>
      </w:pPr>
    </w:p>
    <w:p w:rsidR="00766EB1" w:rsidRDefault="00766EB1" w:rsidP="00BF7904">
      <w:pPr>
        <w:jc w:val="center"/>
        <w:rPr>
          <w:b/>
          <w:bCs/>
          <w:color w:val="000000"/>
          <w:sz w:val="24"/>
          <w:szCs w:val="24"/>
        </w:rPr>
      </w:pPr>
    </w:p>
    <w:p w:rsidR="00766EB1" w:rsidRDefault="00766EB1" w:rsidP="00BF7904">
      <w:pPr>
        <w:jc w:val="center"/>
        <w:rPr>
          <w:b/>
          <w:bCs/>
          <w:color w:val="000000"/>
          <w:sz w:val="24"/>
          <w:szCs w:val="24"/>
        </w:rPr>
      </w:pPr>
    </w:p>
    <w:p w:rsidR="00766EB1" w:rsidRDefault="00766EB1" w:rsidP="00BF7904">
      <w:pPr>
        <w:jc w:val="center"/>
        <w:rPr>
          <w:b/>
          <w:bCs/>
          <w:color w:val="000000"/>
          <w:sz w:val="24"/>
          <w:szCs w:val="24"/>
        </w:rPr>
      </w:pPr>
    </w:p>
    <w:p w:rsidR="0007446C" w:rsidRDefault="0007446C" w:rsidP="00BF7904">
      <w:pPr>
        <w:jc w:val="center"/>
        <w:rPr>
          <w:b/>
          <w:bCs/>
          <w:color w:val="000000"/>
          <w:sz w:val="24"/>
          <w:szCs w:val="24"/>
        </w:rPr>
      </w:pPr>
    </w:p>
    <w:p w:rsidR="00AC704B" w:rsidRDefault="00AC704B" w:rsidP="00BF7904">
      <w:pPr>
        <w:jc w:val="center"/>
        <w:rPr>
          <w:b/>
          <w:bCs/>
          <w:color w:val="000000"/>
          <w:sz w:val="24"/>
          <w:szCs w:val="24"/>
        </w:rPr>
      </w:pPr>
    </w:p>
    <w:p w:rsidR="0098490E" w:rsidRDefault="0098490E" w:rsidP="00BF7904">
      <w:pPr>
        <w:jc w:val="center"/>
        <w:rPr>
          <w:b/>
          <w:bCs/>
          <w:color w:val="000000"/>
          <w:sz w:val="24"/>
          <w:szCs w:val="24"/>
        </w:rPr>
      </w:pPr>
    </w:p>
    <w:p w:rsidR="0098490E" w:rsidRDefault="0098490E" w:rsidP="00BF7904">
      <w:pPr>
        <w:jc w:val="center"/>
        <w:rPr>
          <w:b/>
          <w:bCs/>
          <w:color w:val="000000"/>
          <w:sz w:val="24"/>
          <w:szCs w:val="24"/>
        </w:rPr>
      </w:pPr>
    </w:p>
    <w:p w:rsidR="00BF7904" w:rsidRPr="0007446C" w:rsidRDefault="00BF7904" w:rsidP="00BF7904">
      <w:pPr>
        <w:jc w:val="center"/>
        <w:rPr>
          <w:b/>
          <w:bCs/>
          <w:color w:val="000000"/>
          <w:sz w:val="24"/>
          <w:szCs w:val="24"/>
        </w:rPr>
      </w:pPr>
      <w:r w:rsidRPr="0007446C">
        <w:rPr>
          <w:b/>
          <w:bCs/>
          <w:color w:val="000000"/>
          <w:sz w:val="24"/>
          <w:szCs w:val="24"/>
        </w:rPr>
        <w:t>ANEXO I</w:t>
      </w:r>
    </w:p>
    <w:p w:rsidR="00AC704B" w:rsidRDefault="00AC704B" w:rsidP="00AC704B">
      <w:pPr>
        <w:rPr>
          <w:b/>
          <w:bCs/>
          <w:color w:val="000000"/>
          <w:sz w:val="24"/>
          <w:szCs w:val="24"/>
        </w:rPr>
      </w:pPr>
    </w:p>
    <w:p w:rsidR="00AC704B" w:rsidRDefault="00AC704B" w:rsidP="00AC704B">
      <w:pPr>
        <w:rPr>
          <w:b/>
          <w:bCs/>
          <w:color w:val="000000"/>
          <w:sz w:val="24"/>
          <w:szCs w:val="24"/>
        </w:rPr>
      </w:pPr>
    </w:p>
    <w:p w:rsidR="00AC704B" w:rsidRPr="00AC704B" w:rsidRDefault="00AC704B" w:rsidP="00AC704B">
      <w:pPr>
        <w:rPr>
          <w:sz w:val="24"/>
          <w:szCs w:val="24"/>
        </w:rPr>
      </w:pPr>
      <w:r w:rsidRPr="00AC704B">
        <w:rPr>
          <w:b/>
          <w:bCs/>
          <w:color w:val="000000"/>
          <w:sz w:val="23"/>
          <w:szCs w:val="23"/>
        </w:rPr>
        <w:t>CATEGORIA FUNCIONAL:</w:t>
      </w:r>
      <w:r w:rsidRPr="00AC704B">
        <w:rPr>
          <w:color w:val="000000"/>
          <w:sz w:val="23"/>
          <w:szCs w:val="23"/>
          <w:shd w:val="clear" w:color="auto" w:fill="F2F2F2"/>
        </w:rPr>
        <w:t> </w:t>
      </w:r>
      <w:r w:rsidRPr="00AC704B">
        <w:t>PROCURADOR JURÍDICO</w:t>
      </w:r>
      <w:r w:rsidRPr="00AC704B">
        <w:rPr>
          <w:color w:val="000000"/>
          <w:sz w:val="23"/>
          <w:szCs w:val="23"/>
          <w:shd w:val="clear" w:color="auto" w:fill="F2F2F2"/>
        </w:rPr>
        <w:t> </w:t>
      </w:r>
      <w:r w:rsidRPr="00AC704B">
        <w:rPr>
          <w:b/>
          <w:bCs/>
          <w:color w:val="008000"/>
          <w:sz w:val="23"/>
          <w:szCs w:val="23"/>
        </w:rPr>
        <w:t>(AC </w:t>
      </w:r>
      <w:hyperlink r:id="rId10" w:anchor="a3" w:history="1">
        <w:r w:rsidRPr="00AC704B">
          <w:rPr>
            <w:rStyle w:val="Hyperlink"/>
            <w:b/>
            <w:bCs/>
            <w:color w:val="007BFF"/>
            <w:sz w:val="23"/>
            <w:szCs w:val="23"/>
          </w:rPr>
          <w:t>LM 1.857/2013</w:t>
        </w:r>
      </w:hyperlink>
      <w:r w:rsidRPr="00AC704B">
        <w:rPr>
          <w:b/>
          <w:bCs/>
          <w:color w:val="008000"/>
          <w:sz w:val="23"/>
          <w:szCs w:val="23"/>
        </w:rPr>
        <w:t>)</w:t>
      </w:r>
      <w:r w:rsidRPr="00AC704B">
        <w:rPr>
          <w:color w:val="000000"/>
          <w:sz w:val="23"/>
          <w:szCs w:val="23"/>
        </w:rPr>
        <w:br/>
      </w:r>
      <w:r w:rsidRPr="00AC704B">
        <w:rPr>
          <w:b/>
          <w:bCs/>
          <w:color w:val="000000"/>
          <w:sz w:val="23"/>
          <w:szCs w:val="23"/>
        </w:rPr>
        <w:t>PADRÃO DE VENCIMENTO:</w:t>
      </w:r>
      <w:r w:rsidRPr="00AC704B">
        <w:rPr>
          <w:sz w:val="24"/>
          <w:szCs w:val="24"/>
        </w:rPr>
        <w:t> 06 I</w:t>
      </w:r>
      <w:r w:rsidRPr="00AC704B">
        <w:rPr>
          <w:color w:val="000000"/>
          <w:sz w:val="23"/>
          <w:szCs w:val="23"/>
        </w:rPr>
        <w:br/>
      </w:r>
      <w:r w:rsidRPr="00AC704B">
        <w:rPr>
          <w:color w:val="000000"/>
          <w:sz w:val="23"/>
          <w:szCs w:val="23"/>
        </w:rPr>
        <w:br/>
      </w:r>
      <w:r w:rsidRPr="00AC704B">
        <w:rPr>
          <w:b/>
          <w:bCs/>
          <w:color w:val="000000"/>
          <w:sz w:val="23"/>
          <w:szCs w:val="23"/>
        </w:rPr>
        <w:t>DESCRIÇÃO DAS ATIVIDADES:</w:t>
      </w:r>
      <w:r w:rsidRPr="00AC704B">
        <w:rPr>
          <w:color w:val="000000"/>
          <w:sz w:val="23"/>
          <w:szCs w:val="23"/>
          <w:shd w:val="clear" w:color="auto" w:fill="F2F2F2"/>
        </w:rPr>
        <w:t> </w:t>
      </w:r>
      <w:r w:rsidRPr="00AC704B">
        <w:rPr>
          <w:b/>
          <w:bCs/>
          <w:color w:val="FF0000"/>
          <w:sz w:val="23"/>
          <w:szCs w:val="23"/>
        </w:rPr>
        <w:t>(NR </w:t>
      </w:r>
      <w:hyperlink r:id="rId11" w:anchor="a1" w:history="1">
        <w:r w:rsidRPr="00AC704B">
          <w:rPr>
            <w:rStyle w:val="Hyperlink"/>
            <w:b/>
            <w:bCs/>
            <w:color w:val="007BFF"/>
            <w:sz w:val="23"/>
            <w:szCs w:val="23"/>
          </w:rPr>
          <w:t>LM 1.892/2013</w:t>
        </w:r>
      </w:hyperlink>
      <w:r w:rsidRPr="00AC704B">
        <w:rPr>
          <w:b/>
          <w:bCs/>
          <w:color w:val="FF0000"/>
          <w:sz w:val="23"/>
          <w:szCs w:val="23"/>
        </w:rPr>
        <w:t>)</w:t>
      </w:r>
      <w:r w:rsidRPr="00AC704B">
        <w:rPr>
          <w:color w:val="000000"/>
          <w:sz w:val="23"/>
          <w:szCs w:val="23"/>
        </w:rPr>
        <w:br/>
      </w:r>
      <w:r w:rsidRPr="00AC704B">
        <w:rPr>
          <w:sz w:val="24"/>
          <w:szCs w:val="24"/>
        </w:rPr>
        <w:t>Representar a Prefeitura Municipal quando ela for autora, ré, assistente ou oponente, em qualquer foro ou instância; estudar assuntos de direito de ordem geral ou específica, realizando estudos e pesquisas de doutrina e jurisprudência de modo a habilitar o Executivo a solucionar problemas pertinentes à suas prerrogativas constitucionais e legais; redigir termos de contratos, convênios e outros atos; assessorar juridicamente na elaboração de proposições legislativas; prestar assessoria jurídica ao Prefeito Municipal; prolatar parecer prévio em projetos de emenda à Lei Orgânica, de resolução, pedidos de autorização e demais proposições; elaborar projetos de lei, dar parecer jurídico em processos de ordem administrativa; executar outras tarefas correlatas.</w:t>
      </w:r>
      <w:r w:rsidRPr="00AC704B">
        <w:rPr>
          <w:sz w:val="24"/>
          <w:szCs w:val="24"/>
        </w:rPr>
        <w:br/>
      </w:r>
      <w:r w:rsidRPr="00AC704B">
        <w:rPr>
          <w:color w:val="000000"/>
          <w:sz w:val="23"/>
          <w:szCs w:val="23"/>
        </w:rPr>
        <w:br/>
      </w:r>
      <w:r w:rsidRPr="00AC704B">
        <w:rPr>
          <w:b/>
          <w:bCs/>
          <w:color w:val="000000"/>
          <w:sz w:val="23"/>
          <w:szCs w:val="23"/>
        </w:rPr>
        <w:t>CONDIÇÕES DE TRABALHO:</w:t>
      </w:r>
      <w:r w:rsidRPr="00AC704B">
        <w:rPr>
          <w:color w:val="000000"/>
          <w:sz w:val="23"/>
          <w:szCs w:val="23"/>
        </w:rPr>
        <w:br/>
      </w:r>
      <w:r w:rsidRPr="00AC704B">
        <w:rPr>
          <w:sz w:val="24"/>
          <w:szCs w:val="24"/>
        </w:rPr>
        <w:t>   a) Carga horária semanal: 20 horas semanais.</w:t>
      </w:r>
      <w:r w:rsidRPr="00AC704B">
        <w:rPr>
          <w:sz w:val="24"/>
          <w:szCs w:val="24"/>
        </w:rPr>
        <w:br/>
        <w:t>   b) Especial: O exercício do cargo poderá exigir atendimento ao público.</w:t>
      </w:r>
      <w:r w:rsidRPr="00AC704B">
        <w:rPr>
          <w:sz w:val="24"/>
          <w:szCs w:val="24"/>
        </w:rPr>
        <w:br/>
      </w:r>
      <w:r w:rsidRPr="00AC704B">
        <w:rPr>
          <w:color w:val="000000"/>
          <w:sz w:val="23"/>
          <w:szCs w:val="23"/>
        </w:rPr>
        <w:br/>
      </w:r>
      <w:r w:rsidRPr="00AC704B">
        <w:rPr>
          <w:b/>
          <w:bCs/>
          <w:color w:val="000000"/>
          <w:sz w:val="23"/>
          <w:szCs w:val="23"/>
        </w:rPr>
        <w:t>REQUISITOS PARA PROVIMENTO:</w:t>
      </w:r>
      <w:r w:rsidRPr="00AC704B">
        <w:rPr>
          <w:color w:val="000000"/>
          <w:sz w:val="23"/>
          <w:szCs w:val="23"/>
        </w:rPr>
        <w:br/>
      </w:r>
      <w:r w:rsidRPr="00AC704B">
        <w:rPr>
          <w:sz w:val="24"/>
          <w:szCs w:val="24"/>
        </w:rPr>
        <w:t>   a) Instrução: Ensino Superior em Ciências Jurídicas e Sociais, com habilitação legal para o exercício da profissão.</w:t>
      </w:r>
      <w:r w:rsidRPr="00AC704B">
        <w:rPr>
          <w:sz w:val="24"/>
          <w:szCs w:val="24"/>
        </w:rPr>
        <w:br/>
        <w:t>   b) Idade Mínima: 18 (dezoito) anos.</w:t>
      </w:r>
      <w:r w:rsidRPr="00AC704B">
        <w:rPr>
          <w:sz w:val="24"/>
          <w:szCs w:val="24"/>
        </w:rPr>
        <w:br/>
      </w:r>
      <w:r w:rsidRPr="00AC704B">
        <w:rPr>
          <w:sz w:val="24"/>
          <w:szCs w:val="24"/>
        </w:rPr>
        <w:br/>
      </w:r>
      <w:r w:rsidRPr="00AC704B">
        <w:rPr>
          <w:b/>
          <w:bCs/>
          <w:color w:val="000000"/>
          <w:sz w:val="23"/>
          <w:szCs w:val="23"/>
        </w:rPr>
        <w:t>RECRUTAMENTO:</w:t>
      </w:r>
      <w:r w:rsidRPr="00AC704B">
        <w:rPr>
          <w:color w:val="000000"/>
          <w:sz w:val="23"/>
          <w:szCs w:val="23"/>
          <w:shd w:val="clear" w:color="auto" w:fill="F2F2F2"/>
        </w:rPr>
        <w:t> </w:t>
      </w:r>
      <w:r w:rsidRPr="00AC704B">
        <w:rPr>
          <w:sz w:val="24"/>
          <w:szCs w:val="24"/>
        </w:rPr>
        <w:t>Concurso Público.</w:t>
      </w:r>
    </w:p>
    <w:p w:rsidR="00AC704B" w:rsidRDefault="00AC704B" w:rsidP="00AC704B">
      <w:pPr>
        <w:rPr>
          <w:b/>
          <w:bCs/>
          <w:color w:val="000000"/>
          <w:sz w:val="24"/>
          <w:szCs w:val="24"/>
        </w:rPr>
      </w:pPr>
    </w:p>
    <w:p w:rsidR="00AC704B" w:rsidRDefault="00AC704B" w:rsidP="00AC704B">
      <w:pPr>
        <w:rPr>
          <w:b/>
          <w:bCs/>
          <w:color w:val="000000"/>
          <w:sz w:val="24"/>
          <w:szCs w:val="24"/>
        </w:rPr>
      </w:pPr>
    </w:p>
    <w:p w:rsidR="00AC704B" w:rsidRDefault="00AC704B" w:rsidP="00BF7904">
      <w:pPr>
        <w:jc w:val="center"/>
        <w:rPr>
          <w:b/>
          <w:bCs/>
          <w:color w:val="000000"/>
          <w:sz w:val="24"/>
          <w:szCs w:val="24"/>
        </w:rPr>
      </w:pPr>
    </w:p>
    <w:p w:rsidR="00AC704B" w:rsidRPr="0007446C" w:rsidRDefault="00AC704B" w:rsidP="00BF7904">
      <w:pPr>
        <w:jc w:val="center"/>
        <w:rPr>
          <w:b/>
          <w:bCs/>
          <w:color w:val="000000"/>
          <w:sz w:val="24"/>
          <w:szCs w:val="24"/>
        </w:rPr>
      </w:pPr>
    </w:p>
    <w:p w:rsidR="009D37F3" w:rsidRPr="0007446C" w:rsidRDefault="009D37F3" w:rsidP="009D37F3">
      <w:pPr>
        <w:jc w:val="center"/>
        <w:rPr>
          <w:color w:val="000000"/>
          <w:sz w:val="24"/>
          <w:szCs w:val="24"/>
          <w:shd w:val="clear" w:color="auto" w:fill="F2F2F2"/>
        </w:rPr>
      </w:pPr>
    </w:p>
    <w:p w:rsidR="009D37F3" w:rsidRPr="0007446C" w:rsidRDefault="009D37F3" w:rsidP="009D37F3">
      <w:pPr>
        <w:ind w:left="360"/>
        <w:rPr>
          <w:bCs/>
          <w:sz w:val="24"/>
          <w:szCs w:val="24"/>
        </w:rPr>
      </w:pPr>
    </w:p>
    <w:p w:rsidR="009D37F3" w:rsidRDefault="009D37F3" w:rsidP="009D37F3">
      <w:pPr>
        <w:ind w:left="360"/>
        <w:rPr>
          <w:bCs/>
          <w:sz w:val="24"/>
          <w:szCs w:val="24"/>
        </w:rPr>
      </w:pPr>
    </w:p>
    <w:p w:rsidR="00FF5320" w:rsidRPr="0007446C" w:rsidRDefault="00FF5320" w:rsidP="009D37F3">
      <w:pPr>
        <w:ind w:left="360"/>
        <w:rPr>
          <w:bCs/>
          <w:sz w:val="24"/>
          <w:szCs w:val="24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367284" w:rsidRDefault="00367284" w:rsidP="00BF7904">
      <w:pPr>
        <w:rPr>
          <w:color w:val="000000"/>
          <w:sz w:val="24"/>
          <w:szCs w:val="24"/>
          <w:shd w:val="clear" w:color="auto" w:fill="F2F2F2"/>
        </w:rPr>
      </w:pPr>
    </w:p>
    <w:p w:rsidR="00367284" w:rsidRDefault="00367284" w:rsidP="00BF7904">
      <w:pPr>
        <w:rPr>
          <w:color w:val="000000"/>
          <w:sz w:val="24"/>
          <w:szCs w:val="24"/>
          <w:shd w:val="clear" w:color="auto" w:fill="F2F2F2"/>
        </w:rPr>
      </w:pPr>
    </w:p>
    <w:p w:rsidR="00367284" w:rsidRDefault="00367284" w:rsidP="00BF7904">
      <w:pPr>
        <w:rPr>
          <w:color w:val="000000"/>
          <w:sz w:val="24"/>
          <w:szCs w:val="24"/>
          <w:shd w:val="clear" w:color="auto" w:fill="F2F2F2"/>
        </w:rPr>
      </w:pPr>
    </w:p>
    <w:p w:rsidR="00367284" w:rsidRDefault="00367284" w:rsidP="00BF7904">
      <w:pPr>
        <w:rPr>
          <w:color w:val="000000"/>
          <w:sz w:val="24"/>
          <w:szCs w:val="24"/>
          <w:shd w:val="clear" w:color="auto" w:fill="F2F2F2"/>
        </w:rPr>
      </w:pPr>
    </w:p>
    <w:p w:rsidR="00367284" w:rsidRPr="0007446C" w:rsidRDefault="00367284" w:rsidP="00BF7904">
      <w:pPr>
        <w:rPr>
          <w:color w:val="000000"/>
          <w:sz w:val="24"/>
          <w:szCs w:val="24"/>
          <w:shd w:val="clear" w:color="auto" w:fill="F2F2F2"/>
        </w:rPr>
      </w:pPr>
    </w:p>
    <w:p w:rsidR="00F53EAB" w:rsidRPr="0007446C" w:rsidRDefault="00F53EAB" w:rsidP="00BF7904">
      <w:pPr>
        <w:rPr>
          <w:color w:val="000000"/>
          <w:sz w:val="24"/>
          <w:szCs w:val="24"/>
          <w:shd w:val="clear" w:color="auto" w:fill="F2F2F2"/>
        </w:rPr>
      </w:pPr>
    </w:p>
    <w:p w:rsidR="00762D5B" w:rsidRPr="0007446C" w:rsidRDefault="00762D5B" w:rsidP="00BF7904">
      <w:pPr>
        <w:jc w:val="center"/>
        <w:rPr>
          <w:b/>
          <w:color w:val="000000"/>
          <w:sz w:val="24"/>
          <w:szCs w:val="24"/>
          <w:shd w:val="clear" w:color="auto" w:fill="F2F2F2"/>
        </w:rPr>
      </w:pPr>
    </w:p>
    <w:p w:rsidR="00BF7904" w:rsidRPr="0007446C" w:rsidRDefault="00BF7904" w:rsidP="00BF7904">
      <w:pPr>
        <w:rPr>
          <w:color w:val="000000"/>
          <w:sz w:val="24"/>
          <w:szCs w:val="24"/>
          <w:shd w:val="clear" w:color="auto" w:fill="F2F2F2"/>
        </w:rPr>
      </w:pPr>
    </w:p>
    <w:p w:rsidR="0007446C" w:rsidRDefault="0007446C" w:rsidP="00BF7904">
      <w:pPr>
        <w:pStyle w:val="Subttulo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rPr>
          <w:sz w:val="24"/>
          <w:szCs w:val="24"/>
        </w:rPr>
      </w:pPr>
      <w:r w:rsidRPr="0007446C">
        <w:rPr>
          <w:sz w:val="24"/>
          <w:szCs w:val="24"/>
        </w:rPr>
        <w:t>ANEXO II</w:t>
      </w:r>
    </w:p>
    <w:p w:rsidR="00762D5B" w:rsidRPr="0007446C" w:rsidRDefault="00762D5B" w:rsidP="00BF7904">
      <w:pPr>
        <w:pStyle w:val="Subttulo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rPr>
          <w:sz w:val="24"/>
          <w:szCs w:val="24"/>
        </w:rPr>
      </w:pPr>
      <w:r w:rsidRPr="0007446C">
        <w:rPr>
          <w:sz w:val="24"/>
          <w:szCs w:val="24"/>
        </w:rPr>
        <w:t>FICHA DE INSCRIÇÃO</w:t>
      </w:r>
    </w:p>
    <w:p w:rsidR="00BF7904" w:rsidRPr="0007446C" w:rsidRDefault="00BF7904" w:rsidP="00BF7904">
      <w:pPr>
        <w:pStyle w:val="Subttulo"/>
        <w:rPr>
          <w:i w:val="0"/>
          <w:sz w:val="24"/>
          <w:szCs w:val="24"/>
        </w:rPr>
      </w:pPr>
      <w:r w:rsidRPr="0007446C">
        <w:rPr>
          <w:i w:val="0"/>
          <w:sz w:val="24"/>
          <w:szCs w:val="24"/>
        </w:rPr>
        <w:t>PROCESSO SELETIVO SIMPLIFICADO 0</w:t>
      </w:r>
      <w:r w:rsidR="00AC704B">
        <w:rPr>
          <w:i w:val="0"/>
          <w:sz w:val="24"/>
          <w:szCs w:val="24"/>
        </w:rPr>
        <w:t>1/2024</w:t>
      </w:r>
    </w:p>
    <w:p w:rsidR="00106D7B" w:rsidRDefault="00AC704B" w:rsidP="00106D7B">
      <w:pPr>
        <w:ind w:firstLine="851"/>
        <w:jc w:val="center"/>
        <w:rPr>
          <w:b/>
          <w:bCs/>
          <w:sz w:val="28"/>
          <w:szCs w:val="28"/>
        </w:rPr>
      </w:pPr>
      <w:r>
        <w:rPr>
          <w:b/>
          <w:sz w:val="24"/>
          <w:szCs w:val="24"/>
        </w:rPr>
        <w:t>PROCURADOR JURÍDICO</w:t>
      </w:r>
      <w:r w:rsidR="00106D7B">
        <w:rPr>
          <w:b/>
          <w:sz w:val="24"/>
          <w:szCs w:val="24"/>
        </w:rPr>
        <w:t>.</w:t>
      </w: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6A73B0" w:rsidRPr="0007446C" w:rsidRDefault="006A73B0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  <w:proofErr w:type="gramStart"/>
      <w:r w:rsidRPr="0007446C">
        <w:rPr>
          <w:sz w:val="24"/>
          <w:szCs w:val="24"/>
        </w:rPr>
        <w:t>NOME:_</w:t>
      </w:r>
      <w:proofErr w:type="gramEnd"/>
      <w:r w:rsidRPr="0007446C">
        <w:rPr>
          <w:sz w:val="24"/>
          <w:szCs w:val="24"/>
        </w:rPr>
        <w:t>_____________________________________________________________________</w:t>
      </w: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  <w:proofErr w:type="gramStart"/>
      <w:r w:rsidRPr="0007446C">
        <w:rPr>
          <w:sz w:val="24"/>
          <w:szCs w:val="24"/>
        </w:rPr>
        <w:t>ENDEREÇO:_</w:t>
      </w:r>
      <w:proofErr w:type="gramEnd"/>
      <w:r w:rsidRPr="0007446C">
        <w:rPr>
          <w:sz w:val="24"/>
          <w:szCs w:val="24"/>
        </w:rPr>
        <w:t>_______________________________________________________________</w:t>
      </w: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rPr>
          <w:b/>
          <w:bCs/>
          <w:i/>
          <w:iCs/>
          <w:sz w:val="24"/>
          <w:szCs w:val="24"/>
        </w:rPr>
      </w:pPr>
      <w:r w:rsidRPr="0007446C">
        <w:rPr>
          <w:sz w:val="24"/>
          <w:szCs w:val="24"/>
        </w:rPr>
        <w:t>___________________________________________________________________________</w:t>
      </w: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  <w:proofErr w:type="gramStart"/>
      <w:r w:rsidRPr="0007446C">
        <w:rPr>
          <w:sz w:val="24"/>
          <w:szCs w:val="24"/>
        </w:rPr>
        <w:t>TELEFONE:_</w:t>
      </w:r>
      <w:proofErr w:type="gramEnd"/>
      <w:r w:rsidRPr="0007446C">
        <w:rPr>
          <w:sz w:val="24"/>
          <w:szCs w:val="24"/>
        </w:rPr>
        <w:t>____________________________</w:t>
      </w: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  <w:r w:rsidRPr="0007446C">
        <w:rPr>
          <w:sz w:val="24"/>
          <w:szCs w:val="24"/>
        </w:rPr>
        <w:t>E – MAIL______________________________</w:t>
      </w: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  <w:r w:rsidRPr="0007446C">
        <w:rPr>
          <w:sz w:val="24"/>
          <w:szCs w:val="24"/>
        </w:rPr>
        <w:t>CARGO________________________________</w:t>
      </w: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  <w:r w:rsidRPr="0007446C">
        <w:rPr>
          <w:sz w:val="24"/>
          <w:szCs w:val="24"/>
        </w:rPr>
        <w:t xml:space="preserve">DATA DE </w:t>
      </w:r>
      <w:proofErr w:type="gramStart"/>
      <w:r w:rsidRPr="0007446C">
        <w:rPr>
          <w:sz w:val="24"/>
          <w:szCs w:val="24"/>
        </w:rPr>
        <w:t>INSCRIÇÃO:_</w:t>
      </w:r>
      <w:proofErr w:type="gramEnd"/>
      <w:r w:rsidRPr="0007446C">
        <w:rPr>
          <w:sz w:val="24"/>
          <w:szCs w:val="24"/>
        </w:rPr>
        <w:t>___________________</w:t>
      </w: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jc w:val="left"/>
        <w:rPr>
          <w:sz w:val="24"/>
          <w:szCs w:val="24"/>
        </w:rPr>
      </w:pPr>
    </w:p>
    <w:p w:rsidR="00BF7904" w:rsidRPr="0007446C" w:rsidRDefault="00BF7904" w:rsidP="00BF7904">
      <w:pPr>
        <w:pStyle w:val="Subttulo"/>
        <w:ind w:left="-360" w:firstLine="360"/>
        <w:jc w:val="left"/>
        <w:rPr>
          <w:sz w:val="24"/>
          <w:szCs w:val="24"/>
        </w:rPr>
      </w:pPr>
      <w:proofErr w:type="gramStart"/>
      <w:r w:rsidRPr="0007446C">
        <w:rPr>
          <w:sz w:val="24"/>
          <w:szCs w:val="24"/>
        </w:rPr>
        <w:t>ASSINATURA:_</w:t>
      </w:r>
      <w:proofErr w:type="gramEnd"/>
      <w:r w:rsidRPr="0007446C">
        <w:rPr>
          <w:sz w:val="24"/>
          <w:szCs w:val="24"/>
        </w:rPr>
        <w:t>____________________________________________________</w:t>
      </w:r>
    </w:p>
    <w:p w:rsidR="00BF7904" w:rsidRPr="0007446C" w:rsidRDefault="00BF7904" w:rsidP="00BF7904">
      <w:pPr>
        <w:rPr>
          <w:sz w:val="24"/>
          <w:szCs w:val="24"/>
        </w:rPr>
      </w:pPr>
    </w:p>
    <w:p w:rsidR="00BF7904" w:rsidRPr="0007446C" w:rsidRDefault="00BF7904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</w:p>
    <w:p w:rsidR="00BF7904" w:rsidRPr="0007446C" w:rsidRDefault="00BF7904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</w:p>
    <w:p w:rsidR="00BF7904" w:rsidRPr="0007446C" w:rsidRDefault="00BF7904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</w:p>
    <w:p w:rsidR="00BF7904" w:rsidRDefault="00BF7904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</w:p>
    <w:p w:rsidR="0007446C" w:rsidRDefault="0007446C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</w:p>
    <w:p w:rsidR="00FF5320" w:rsidRDefault="00FF5320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</w:p>
    <w:p w:rsidR="00FF5320" w:rsidRPr="0007446C" w:rsidRDefault="00FF5320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</w:p>
    <w:p w:rsidR="00BF7904" w:rsidRDefault="00BF7904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</w:p>
    <w:p w:rsidR="00AC704B" w:rsidRDefault="00AC704B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</w:p>
    <w:p w:rsidR="00AC704B" w:rsidRDefault="00AC704B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</w:p>
    <w:p w:rsidR="00AC704B" w:rsidRPr="0007446C" w:rsidRDefault="00AC704B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</w:p>
    <w:p w:rsidR="00BF7904" w:rsidRPr="0007446C" w:rsidRDefault="00BF7904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</w:p>
    <w:p w:rsidR="00BF7904" w:rsidRPr="0007446C" w:rsidRDefault="00BF7904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</w:p>
    <w:p w:rsidR="00367284" w:rsidRDefault="00367284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</w:p>
    <w:p w:rsidR="00BF7904" w:rsidRDefault="00BF7904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  <w:r w:rsidRPr="0007446C">
        <w:rPr>
          <w:b/>
          <w:iCs/>
          <w:sz w:val="24"/>
          <w:szCs w:val="24"/>
        </w:rPr>
        <w:t>ANEXO III</w:t>
      </w:r>
    </w:p>
    <w:p w:rsidR="0098490E" w:rsidRPr="0007446C" w:rsidRDefault="0098490E" w:rsidP="0098490E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FICHA DE TITULAÇÃO</w:t>
      </w:r>
    </w:p>
    <w:p w:rsidR="0098490E" w:rsidRPr="0007446C" w:rsidRDefault="0098490E" w:rsidP="0098490E">
      <w:pPr>
        <w:pStyle w:val="Subttulo"/>
        <w:rPr>
          <w:i w:val="0"/>
          <w:sz w:val="24"/>
          <w:szCs w:val="24"/>
        </w:rPr>
      </w:pPr>
      <w:r w:rsidRPr="0007446C">
        <w:rPr>
          <w:i w:val="0"/>
          <w:sz w:val="24"/>
          <w:szCs w:val="24"/>
        </w:rPr>
        <w:t>PROCESSO SELETIVO SIMPLIFICADO 0</w:t>
      </w:r>
      <w:r>
        <w:rPr>
          <w:i w:val="0"/>
          <w:sz w:val="24"/>
          <w:szCs w:val="24"/>
        </w:rPr>
        <w:t>1/2024</w:t>
      </w:r>
    </w:p>
    <w:p w:rsidR="0098490E" w:rsidRDefault="0098490E" w:rsidP="0098490E">
      <w:pPr>
        <w:jc w:val="center"/>
        <w:rPr>
          <w:b/>
          <w:bCs/>
          <w:sz w:val="28"/>
          <w:szCs w:val="28"/>
        </w:rPr>
      </w:pPr>
      <w:r>
        <w:rPr>
          <w:b/>
          <w:sz w:val="24"/>
          <w:szCs w:val="24"/>
        </w:rPr>
        <w:t>PROCURADOR JURÍDICO.</w:t>
      </w:r>
    </w:p>
    <w:p w:rsidR="00BF7904" w:rsidRPr="0007446C" w:rsidRDefault="00BF7904" w:rsidP="00BF7904">
      <w:pPr>
        <w:jc w:val="both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Nome: ________________________________________________________________</w:t>
      </w:r>
    </w:p>
    <w:p w:rsidR="00BF7904" w:rsidRPr="0007446C" w:rsidRDefault="00BF7904" w:rsidP="00BF7904">
      <w:pPr>
        <w:jc w:val="both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Candidato à vaga de: ___________________________________________________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4"/>
        <w:gridCol w:w="2445"/>
        <w:gridCol w:w="2445"/>
        <w:gridCol w:w="2208"/>
      </w:tblGrid>
      <w:tr w:rsidR="00BF7904" w:rsidRPr="0007446C" w:rsidTr="00BF7904">
        <w:trPr>
          <w:gridAfter w:val="3"/>
          <w:wAfter w:w="7098" w:type="dxa"/>
          <w:trHeight w:val="333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04" w:rsidRPr="0007446C" w:rsidRDefault="00BF7904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Total</w:t>
            </w:r>
          </w:p>
        </w:tc>
      </w:tr>
      <w:tr w:rsidR="00BF7904" w:rsidRPr="0007446C" w:rsidTr="00BF7904">
        <w:trPr>
          <w:trHeight w:val="341"/>
        </w:trPr>
        <w:tc>
          <w:tcPr>
            <w:tcW w:w="2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904" w:rsidRPr="0007446C" w:rsidRDefault="00BF7904">
            <w:pPr>
              <w:spacing w:line="25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BF7904" w:rsidRPr="0007446C" w:rsidRDefault="00BF7904">
            <w:pPr>
              <w:spacing w:line="25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1-Doutorado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904" w:rsidRPr="0007446C" w:rsidRDefault="00BF790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1 titulo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904" w:rsidRPr="0007446C" w:rsidRDefault="00BF790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2 ou mais títulos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904" w:rsidRPr="0007446C" w:rsidRDefault="00BF7904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BF7904" w:rsidRPr="0007446C" w:rsidTr="00BF7904">
        <w:trPr>
          <w:trHeight w:val="34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904" w:rsidRPr="0007446C" w:rsidRDefault="00BF7904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904" w:rsidRPr="0007446C" w:rsidRDefault="00BF790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3,00 (  )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904" w:rsidRPr="0007446C" w:rsidRDefault="00BF790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4,00 (  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904" w:rsidRPr="0007446C" w:rsidRDefault="00BF7904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BF7904" w:rsidRPr="0007446C" w:rsidTr="00BF7904">
        <w:trPr>
          <w:trHeight w:val="337"/>
        </w:trPr>
        <w:tc>
          <w:tcPr>
            <w:tcW w:w="2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904" w:rsidRPr="0007446C" w:rsidRDefault="00BF7904">
            <w:pPr>
              <w:spacing w:line="25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2- Mestrado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904" w:rsidRPr="0007446C" w:rsidRDefault="00BF790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1 titulo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904" w:rsidRPr="0007446C" w:rsidRDefault="00BF790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2 ou mais títulos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904" w:rsidRPr="0007446C" w:rsidRDefault="00BF7904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F7904" w:rsidRPr="0007446C" w:rsidRDefault="00BF7904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BF7904" w:rsidRPr="0007446C" w:rsidTr="00BF7904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904" w:rsidRPr="0007446C" w:rsidRDefault="00BF7904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904" w:rsidRPr="0007446C" w:rsidRDefault="00BF790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2,00 (   )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904" w:rsidRPr="0007446C" w:rsidRDefault="00BF790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2,80 (   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904" w:rsidRPr="0007446C" w:rsidRDefault="00BF7904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BF7904" w:rsidRPr="0007446C" w:rsidTr="00BF7904">
        <w:trPr>
          <w:trHeight w:val="403"/>
        </w:trPr>
        <w:tc>
          <w:tcPr>
            <w:tcW w:w="2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904" w:rsidRPr="0007446C" w:rsidRDefault="00BF7904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3- Pós- Graduação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904" w:rsidRPr="0007446C" w:rsidRDefault="00BF790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1 titulo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904" w:rsidRPr="0007446C" w:rsidRDefault="00BF790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2 ou mais títulos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904" w:rsidRPr="0007446C" w:rsidRDefault="00BF7904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BF7904" w:rsidRPr="0007446C" w:rsidTr="00BF7904">
        <w:trPr>
          <w:trHeight w:val="26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904" w:rsidRPr="0007446C" w:rsidRDefault="00BF7904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904" w:rsidRPr="0007446C" w:rsidRDefault="00BF790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1,50 (  )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904" w:rsidRPr="0007446C" w:rsidRDefault="00BF790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1,80 (   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904" w:rsidRPr="0007446C" w:rsidRDefault="00BF7904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BF7904" w:rsidRPr="0007446C" w:rsidTr="00BF7904">
        <w:trPr>
          <w:trHeight w:val="413"/>
        </w:trPr>
        <w:tc>
          <w:tcPr>
            <w:tcW w:w="2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904" w:rsidRPr="0007446C" w:rsidRDefault="00BF7904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4 – Graduação</w:t>
            </w:r>
          </w:p>
          <w:p w:rsidR="00BF7904" w:rsidRPr="0007446C" w:rsidRDefault="00BF7904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904" w:rsidRPr="0007446C" w:rsidRDefault="00BF790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1 titulo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904" w:rsidRPr="0007446C" w:rsidRDefault="00BF790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2 ou mais títulos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904" w:rsidRPr="0007446C" w:rsidRDefault="00BF7904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BF7904" w:rsidRPr="0007446C" w:rsidRDefault="00BF7904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BF7904" w:rsidRPr="0007446C" w:rsidTr="00BF7904">
        <w:trPr>
          <w:trHeight w:val="41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904" w:rsidRPr="0007446C" w:rsidRDefault="00BF7904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904" w:rsidRPr="0007446C" w:rsidRDefault="00BF790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1,00 (  )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7904" w:rsidRPr="0007446C" w:rsidRDefault="00BF7904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1,40 (   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904" w:rsidRPr="0007446C" w:rsidRDefault="00BF7904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BF7904" w:rsidRPr="0007446C" w:rsidRDefault="00BF7904" w:rsidP="00BF7904">
      <w:pPr>
        <w:jc w:val="both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5- Diplomas de Cursos na Área de interesse do Cargo com pontuação máxima de 2,50 pontos</w:t>
      </w:r>
    </w:p>
    <w:tbl>
      <w:tblPr>
        <w:tblpPr w:leftFromText="141" w:rightFromText="141" w:bottomFromText="160" w:vertAnchor="text" w:tblpY="1"/>
        <w:tblOverlap w:val="never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2835"/>
        <w:gridCol w:w="1701"/>
        <w:gridCol w:w="1701"/>
      </w:tblGrid>
      <w:tr w:rsidR="00BF7904" w:rsidRPr="0007446C" w:rsidTr="0007446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Número de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Pontuação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 w:rsidP="0007446C">
            <w:pPr>
              <w:spacing w:line="256" w:lineRule="auto"/>
              <w:ind w:left="-250" w:firstLine="428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Quantidade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F7904" w:rsidRPr="0007446C" w:rsidRDefault="00BF7904" w:rsidP="0007446C">
            <w:pPr>
              <w:spacing w:line="256" w:lineRule="auto"/>
              <w:ind w:firstLine="428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Total</w:t>
            </w:r>
          </w:p>
        </w:tc>
      </w:tr>
      <w:tr w:rsidR="00BF7904" w:rsidRPr="0007446C" w:rsidTr="0007446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De 08 até 12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 w:rsidP="00B9259A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0,1 ponto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904" w:rsidRPr="0007446C" w:rsidRDefault="00BF7904" w:rsidP="0007446C">
            <w:pPr>
              <w:spacing w:line="360" w:lineRule="auto"/>
              <w:ind w:firstLine="428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7904" w:rsidRPr="0007446C" w:rsidRDefault="00BF7904" w:rsidP="0007446C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F7904" w:rsidRPr="0007446C" w:rsidTr="0007446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De 13 até 20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0,2 pontos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904" w:rsidRPr="0007446C" w:rsidRDefault="00BF7904" w:rsidP="0007446C">
            <w:pPr>
              <w:spacing w:line="360" w:lineRule="auto"/>
              <w:ind w:firstLine="428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7904" w:rsidRPr="0007446C" w:rsidRDefault="00BF7904" w:rsidP="0007446C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F7904" w:rsidRPr="0007446C" w:rsidTr="0007446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De 21 até 30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0,3 pontos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904" w:rsidRPr="0007446C" w:rsidRDefault="00BF7904" w:rsidP="0007446C">
            <w:pPr>
              <w:spacing w:line="360" w:lineRule="auto"/>
              <w:ind w:firstLine="428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7904" w:rsidRPr="0007446C" w:rsidRDefault="00BF7904" w:rsidP="0007446C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F7904" w:rsidRPr="0007446C" w:rsidTr="0007446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De 31 até 40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0,4 pontos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904" w:rsidRPr="0007446C" w:rsidRDefault="00BF7904" w:rsidP="0007446C">
            <w:pPr>
              <w:spacing w:line="360" w:lineRule="auto"/>
              <w:ind w:firstLine="428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7904" w:rsidRPr="0007446C" w:rsidRDefault="00BF7904" w:rsidP="0007446C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F7904" w:rsidRPr="0007446C" w:rsidTr="0007446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De 41 até 50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0,5 pontos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904" w:rsidRPr="0007446C" w:rsidRDefault="00BF7904" w:rsidP="0007446C">
            <w:pPr>
              <w:spacing w:line="360" w:lineRule="auto"/>
              <w:ind w:firstLine="428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7904" w:rsidRPr="0007446C" w:rsidRDefault="00BF7904" w:rsidP="0007446C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F7904" w:rsidRPr="0007446C" w:rsidTr="0007446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De 51 até 60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0,6 pontos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904" w:rsidRPr="0007446C" w:rsidRDefault="00BF7904" w:rsidP="0007446C">
            <w:pPr>
              <w:spacing w:line="360" w:lineRule="auto"/>
              <w:ind w:firstLine="428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7904" w:rsidRPr="0007446C" w:rsidRDefault="00BF7904" w:rsidP="0007446C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F7904" w:rsidRPr="0007446C" w:rsidTr="0007446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De 61 até 70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0,7 pontos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904" w:rsidRPr="0007446C" w:rsidRDefault="00BF7904" w:rsidP="0007446C">
            <w:pPr>
              <w:spacing w:line="360" w:lineRule="auto"/>
              <w:ind w:firstLine="428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7904" w:rsidRPr="0007446C" w:rsidRDefault="00BF7904" w:rsidP="0007446C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F7904" w:rsidRPr="0007446C" w:rsidTr="0007446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De 71 até 80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0,8 pontos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904" w:rsidRPr="0007446C" w:rsidRDefault="00BF7904" w:rsidP="0007446C">
            <w:pPr>
              <w:spacing w:line="360" w:lineRule="auto"/>
              <w:ind w:firstLine="428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7904" w:rsidRPr="0007446C" w:rsidRDefault="00BF7904" w:rsidP="0007446C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F7904" w:rsidRPr="0007446C" w:rsidTr="0007446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De 81 até 90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0,9 pontos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904" w:rsidRPr="0007446C" w:rsidRDefault="00BF7904" w:rsidP="0007446C">
            <w:pPr>
              <w:spacing w:line="360" w:lineRule="auto"/>
              <w:ind w:firstLine="428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7904" w:rsidRPr="0007446C" w:rsidRDefault="00BF7904" w:rsidP="0007446C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F7904" w:rsidRPr="0007446C" w:rsidTr="0007446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Acima de 91 horas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04" w:rsidRPr="0007446C" w:rsidRDefault="00BF790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07446C">
              <w:rPr>
                <w:sz w:val="24"/>
                <w:szCs w:val="24"/>
                <w:lang w:eastAsia="en-US"/>
              </w:rPr>
              <w:t>1,0 pontos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904" w:rsidRPr="0007446C" w:rsidRDefault="00BF7904" w:rsidP="0007446C">
            <w:pPr>
              <w:spacing w:line="360" w:lineRule="auto"/>
              <w:ind w:firstLine="428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7904" w:rsidRPr="0007446C" w:rsidRDefault="00BF7904" w:rsidP="0007446C">
            <w:pPr>
              <w:spacing w:line="360" w:lineRule="auto"/>
              <w:ind w:firstLine="428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F7904" w:rsidRPr="0007446C" w:rsidTr="0007446C">
        <w:tc>
          <w:tcPr>
            <w:tcW w:w="79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46C" w:rsidRPr="0007446C" w:rsidRDefault="0007446C" w:rsidP="0007446C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bookmarkStart w:id="0" w:name="_GoBack"/>
            <w:bookmarkEnd w:id="0"/>
          </w:p>
          <w:p w:rsidR="00BF7904" w:rsidRDefault="00BF7904" w:rsidP="0007446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7446C">
              <w:rPr>
                <w:b/>
                <w:sz w:val="24"/>
                <w:szCs w:val="24"/>
                <w:lang w:eastAsia="en-US"/>
              </w:rPr>
              <w:t>OBS: Item “TOTAL” o preenchimento será realizado pela comissão</w:t>
            </w:r>
          </w:p>
          <w:p w:rsidR="0007446C" w:rsidRPr="0007446C" w:rsidRDefault="0007446C" w:rsidP="0007446C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7904" w:rsidRPr="0007446C" w:rsidRDefault="00BF7904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BF7904" w:rsidRDefault="00BF7904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</w:p>
    <w:p w:rsidR="00AC704B" w:rsidRDefault="00AC704B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</w:p>
    <w:p w:rsidR="00AC704B" w:rsidRDefault="00AC704B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</w:p>
    <w:p w:rsidR="00AC704B" w:rsidRPr="0007446C" w:rsidRDefault="00AC704B" w:rsidP="00BF790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</w:p>
    <w:p w:rsidR="002E7836" w:rsidRPr="0007446C" w:rsidRDefault="002E7836" w:rsidP="0063117D">
      <w:pPr>
        <w:jc w:val="center"/>
        <w:rPr>
          <w:b/>
          <w:iCs/>
          <w:sz w:val="24"/>
          <w:szCs w:val="24"/>
        </w:rPr>
      </w:pPr>
    </w:p>
    <w:p w:rsidR="000717A7" w:rsidRDefault="00AC704B" w:rsidP="006311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IV</w:t>
      </w:r>
    </w:p>
    <w:p w:rsidR="00AC704B" w:rsidRDefault="00AC704B" w:rsidP="0063117D">
      <w:pPr>
        <w:jc w:val="center"/>
        <w:rPr>
          <w:b/>
          <w:sz w:val="24"/>
          <w:szCs w:val="24"/>
        </w:rPr>
      </w:pPr>
    </w:p>
    <w:p w:rsidR="00BF7904" w:rsidRDefault="00BF7904" w:rsidP="0063117D">
      <w:pPr>
        <w:jc w:val="center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>CRONOGRAMA</w:t>
      </w:r>
    </w:p>
    <w:p w:rsidR="00BF7904" w:rsidRDefault="00BF7904" w:rsidP="00BF7904">
      <w:pPr>
        <w:jc w:val="center"/>
        <w:rPr>
          <w:b/>
          <w:sz w:val="24"/>
          <w:szCs w:val="24"/>
        </w:rPr>
      </w:pPr>
      <w:r w:rsidRPr="0007446C">
        <w:rPr>
          <w:b/>
          <w:sz w:val="24"/>
          <w:szCs w:val="24"/>
        </w:rPr>
        <w:t xml:space="preserve">PROCESSO SELETIVO SIMPLIFICADO </w:t>
      </w:r>
      <w:r w:rsidR="00696967">
        <w:rPr>
          <w:b/>
          <w:sz w:val="24"/>
          <w:szCs w:val="24"/>
        </w:rPr>
        <w:t>01/2024</w:t>
      </w:r>
    </w:p>
    <w:p w:rsidR="00762D5B" w:rsidRDefault="00AC704B" w:rsidP="00BF790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PROCURADOR JURÍDICO</w:t>
      </w:r>
    </w:p>
    <w:p w:rsidR="00AC704B" w:rsidRPr="0007446C" w:rsidRDefault="00AC704B" w:rsidP="00BF7904">
      <w:pPr>
        <w:jc w:val="center"/>
        <w:rPr>
          <w:sz w:val="24"/>
          <w:szCs w:val="24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4"/>
        <w:gridCol w:w="1417"/>
        <w:gridCol w:w="2693"/>
      </w:tblGrid>
      <w:tr w:rsidR="005A53B3" w:rsidRPr="0007446C" w:rsidTr="00696967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</w:pPr>
            <w:r w:rsidRPr="0007446C">
              <w:rPr>
                <w:b/>
                <w:bCs/>
              </w:rPr>
              <w:t xml:space="preserve">Abertura das inscrições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  <w:jc w:val="center"/>
            </w:pPr>
            <w:r w:rsidRPr="0007446C">
              <w:rPr>
                <w:b/>
                <w:bCs/>
              </w:rPr>
              <w:t>03 dias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B3" w:rsidRPr="0016231D" w:rsidRDefault="00F839F4" w:rsidP="005A53B3">
            <w:pPr>
              <w:pStyle w:val="Default"/>
              <w:rPr>
                <w:b/>
              </w:rPr>
            </w:pPr>
            <w:r>
              <w:rPr>
                <w:b/>
              </w:rPr>
              <w:t>16, 17 e 20/05/2024</w:t>
            </w:r>
          </w:p>
        </w:tc>
      </w:tr>
      <w:tr w:rsidR="005A53B3" w:rsidRPr="0007446C" w:rsidTr="00696967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</w:pPr>
            <w:r w:rsidRPr="0007446C">
              <w:rPr>
                <w:b/>
                <w:bCs/>
              </w:rPr>
              <w:t xml:space="preserve">Publicação dos inscritos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  <w:jc w:val="center"/>
            </w:pPr>
            <w:r w:rsidRPr="0007446C">
              <w:rPr>
                <w:b/>
                <w:bCs/>
              </w:rPr>
              <w:t>01 dia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B3" w:rsidRPr="0016231D" w:rsidRDefault="00F839F4" w:rsidP="005A53B3">
            <w:pPr>
              <w:pStyle w:val="Default"/>
              <w:rPr>
                <w:b/>
              </w:rPr>
            </w:pPr>
            <w:r>
              <w:rPr>
                <w:b/>
              </w:rPr>
              <w:t>21/05/2024</w:t>
            </w:r>
          </w:p>
        </w:tc>
      </w:tr>
      <w:tr w:rsidR="005A53B3" w:rsidRPr="0007446C" w:rsidTr="00696967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</w:pPr>
            <w:r w:rsidRPr="0007446C">
              <w:rPr>
                <w:b/>
                <w:bCs/>
              </w:rPr>
              <w:t xml:space="preserve">Analise dos currículos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  <w:jc w:val="center"/>
            </w:pPr>
            <w:r w:rsidRPr="0007446C">
              <w:rPr>
                <w:b/>
                <w:bCs/>
              </w:rPr>
              <w:t>03 dias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B3" w:rsidRPr="0016231D" w:rsidRDefault="00F839F4" w:rsidP="005A53B3">
            <w:pPr>
              <w:pStyle w:val="Default"/>
              <w:rPr>
                <w:b/>
              </w:rPr>
            </w:pPr>
            <w:r>
              <w:rPr>
                <w:b/>
              </w:rPr>
              <w:t>21, 22 e 23/05/2024</w:t>
            </w:r>
          </w:p>
        </w:tc>
      </w:tr>
      <w:tr w:rsidR="005A53B3" w:rsidRPr="0007446C" w:rsidTr="00696967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</w:pPr>
            <w:r w:rsidRPr="0007446C">
              <w:rPr>
                <w:b/>
                <w:bCs/>
              </w:rPr>
              <w:t xml:space="preserve">Publicação do resultado preliminar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  <w:jc w:val="center"/>
            </w:pPr>
            <w:r w:rsidRPr="0007446C">
              <w:rPr>
                <w:b/>
                <w:bCs/>
              </w:rPr>
              <w:t>01 dia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B3" w:rsidRPr="0016231D" w:rsidRDefault="00F839F4" w:rsidP="005A53B3">
            <w:pPr>
              <w:pStyle w:val="Default"/>
              <w:rPr>
                <w:b/>
              </w:rPr>
            </w:pPr>
            <w:r>
              <w:rPr>
                <w:b/>
              </w:rPr>
              <w:t>24/05/2024</w:t>
            </w:r>
          </w:p>
        </w:tc>
      </w:tr>
      <w:tr w:rsidR="005A53B3" w:rsidRPr="0007446C" w:rsidTr="00696967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</w:pPr>
            <w:r w:rsidRPr="0007446C">
              <w:rPr>
                <w:b/>
                <w:bCs/>
              </w:rPr>
              <w:t xml:space="preserve">Recurso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  <w:jc w:val="center"/>
            </w:pPr>
            <w:r w:rsidRPr="0007446C">
              <w:rPr>
                <w:b/>
                <w:bCs/>
              </w:rPr>
              <w:t>02 dias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B3" w:rsidRPr="0016231D" w:rsidRDefault="00F839F4" w:rsidP="005A53B3">
            <w:pPr>
              <w:pStyle w:val="Default"/>
              <w:rPr>
                <w:b/>
              </w:rPr>
            </w:pPr>
            <w:r>
              <w:rPr>
                <w:b/>
              </w:rPr>
              <w:t>27 e 28/05/2024</w:t>
            </w:r>
          </w:p>
        </w:tc>
      </w:tr>
      <w:tr w:rsidR="005A53B3" w:rsidRPr="0007446C" w:rsidTr="00696967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</w:pPr>
            <w:r w:rsidRPr="0007446C">
              <w:rPr>
                <w:b/>
                <w:bCs/>
              </w:rPr>
              <w:t xml:space="preserve">Julgamento de recursos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  <w:jc w:val="center"/>
            </w:pPr>
            <w:r w:rsidRPr="0007446C">
              <w:rPr>
                <w:b/>
                <w:bCs/>
              </w:rPr>
              <w:t>02 dias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B3" w:rsidRPr="0016231D" w:rsidRDefault="00F839F4" w:rsidP="005A53B3">
            <w:pPr>
              <w:pStyle w:val="Default"/>
              <w:rPr>
                <w:b/>
              </w:rPr>
            </w:pPr>
            <w:r>
              <w:rPr>
                <w:b/>
              </w:rPr>
              <w:t>29/05/2024 e 03/06/2024</w:t>
            </w:r>
          </w:p>
        </w:tc>
      </w:tr>
      <w:tr w:rsidR="005A53B3" w:rsidRPr="0007446C" w:rsidTr="00696967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</w:pPr>
            <w:r w:rsidRPr="0007446C">
              <w:rPr>
                <w:b/>
                <w:bCs/>
              </w:rPr>
              <w:t xml:space="preserve">Publicação classificação após julgamento de recursos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  <w:jc w:val="center"/>
            </w:pPr>
            <w:r w:rsidRPr="0007446C">
              <w:rPr>
                <w:b/>
                <w:bCs/>
              </w:rPr>
              <w:t>01 dia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B3" w:rsidRPr="0016231D" w:rsidRDefault="00F839F4" w:rsidP="005A53B3">
            <w:pPr>
              <w:pStyle w:val="Default"/>
              <w:rPr>
                <w:b/>
              </w:rPr>
            </w:pPr>
            <w:r>
              <w:rPr>
                <w:b/>
              </w:rPr>
              <w:t>03/06/2024</w:t>
            </w:r>
          </w:p>
        </w:tc>
      </w:tr>
      <w:tr w:rsidR="005A53B3" w:rsidRPr="0007446C" w:rsidTr="00696967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</w:pPr>
            <w:r w:rsidRPr="0007446C">
              <w:rPr>
                <w:b/>
                <w:bCs/>
              </w:rPr>
              <w:t xml:space="preserve">Sorteio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  <w:jc w:val="center"/>
            </w:pPr>
            <w:r w:rsidRPr="0007446C">
              <w:rPr>
                <w:b/>
                <w:bCs/>
              </w:rPr>
              <w:t>01 dia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B3" w:rsidRPr="0016231D" w:rsidRDefault="00F839F4" w:rsidP="005A53B3">
            <w:pPr>
              <w:pStyle w:val="Default"/>
              <w:rPr>
                <w:b/>
              </w:rPr>
            </w:pPr>
            <w:r>
              <w:rPr>
                <w:b/>
              </w:rPr>
              <w:t>04/06/2024</w:t>
            </w:r>
          </w:p>
        </w:tc>
      </w:tr>
      <w:tr w:rsidR="005A53B3" w:rsidRPr="0007446C" w:rsidTr="00696967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</w:pPr>
            <w:r w:rsidRPr="0007446C">
              <w:rPr>
                <w:b/>
                <w:bCs/>
              </w:rPr>
              <w:t xml:space="preserve">Publicação do resultado final homologação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3B3" w:rsidRPr="0007446C" w:rsidRDefault="005A53B3" w:rsidP="005A53B3">
            <w:pPr>
              <w:pStyle w:val="Default"/>
              <w:jc w:val="center"/>
            </w:pPr>
            <w:r w:rsidRPr="0007446C">
              <w:rPr>
                <w:b/>
                <w:bCs/>
              </w:rPr>
              <w:t>01 dia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3B3" w:rsidRPr="0016231D" w:rsidRDefault="00F839F4" w:rsidP="005A53B3">
            <w:pPr>
              <w:pStyle w:val="Default"/>
              <w:rPr>
                <w:b/>
              </w:rPr>
            </w:pPr>
            <w:r>
              <w:rPr>
                <w:b/>
              </w:rPr>
              <w:t>04/06/2024</w:t>
            </w:r>
          </w:p>
        </w:tc>
      </w:tr>
    </w:tbl>
    <w:p w:rsidR="00BF7904" w:rsidRPr="0007446C" w:rsidRDefault="00BF7904" w:rsidP="00BF7904">
      <w:pPr>
        <w:rPr>
          <w:b/>
          <w:sz w:val="24"/>
          <w:szCs w:val="24"/>
        </w:rPr>
      </w:pPr>
    </w:p>
    <w:p w:rsidR="00BF7904" w:rsidRPr="0007446C" w:rsidRDefault="00BF7904" w:rsidP="00BF7904">
      <w:pPr>
        <w:rPr>
          <w:sz w:val="24"/>
          <w:szCs w:val="24"/>
        </w:rPr>
      </w:pPr>
    </w:p>
    <w:p w:rsidR="008A1F5F" w:rsidRPr="0007446C" w:rsidRDefault="008A1F5F">
      <w:pPr>
        <w:rPr>
          <w:sz w:val="24"/>
          <w:szCs w:val="24"/>
        </w:rPr>
      </w:pPr>
    </w:p>
    <w:sectPr w:rsidR="008A1F5F" w:rsidRPr="0007446C" w:rsidSect="00FF5320">
      <w:headerReference w:type="default" r:id="rId12"/>
      <w:pgSz w:w="11906" w:h="16838"/>
      <w:pgMar w:top="1134" w:right="1134" w:bottom="1134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192" w:rsidRDefault="00A31192" w:rsidP="00BF7904">
      <w:r>
        <w:separator/>
      </w:r>
    </w:p>
  </w:endnote>
  <w:endnote w:type="continuationSeparator" w:id="0">
    <w:p w:rsidR="00A31192" w:rsidRDefault="00A31192" w:rsidP="00BF7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192" w:rsidRDefault="00A31192" w:rsidP="00BF7904">
      <w:r>
        <w:separator/>
      </w:r>
    </w:p>
  </w:footnote>
  <w:footnote w:type="continuationSeparator" w:id="0">
    <w:p w:rsidR="00A31192" w:rsidRDefault="00A31192" w:rsidP="00BF79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836" w:rsidRPr="00271053" w:rsidRDefault="002E7836" w:rsidP="00BF7904">
    <w:pPr>
      <w:jc w:val="center"/>
      <w:rPr>
        <w:rFonts w:ascii="Microsoft PhagsPa" w:hAnsi="Microsoft PhagsPa"/>
        <w:b/>
        <w:sz w:val="16"/>
        <w:szCs w:val="16"/>
      </w:rPr>
    </w:pPr>
  </w:p>
  <w:p w:rsidR="002E7836" w:rsidRDefault="002E7836" w:rsidP="00BF7904">
    <w:pPr>
      <w:jc w:val="center"/>
      <w:rPr>
        <w:rFonts w:ascii="Microsoft PhagsPa" w:hAnsi="Microsoft PhagsPa"/>
        <w:b/>
        <w:sz w:val="16"/>
        <w:szCs w:val="16"/>
      </w:rPr>
    </w:pPr>
    <w:r w:rsidRPr="00271053">
      <w:rPr>
        <w:rFonts w:ascii="Microsoft PhagsPa" w:hAnsi="Microsoft PhagsPa"/>
        <w:b/>
        <w:noProof/>
        <w:sz w:val="16"/>
        <w:szCs w:val="16"/>
      </w:rPr>
      <w:drawing>
        <wp:inline distT="0" distB="0" distL="0" distR="0" wp14:anchorId="292B67C8" wp14:editId="01392154">
          <wp:extent cx="572770" cy="664210"/>
          <wp:effectExtent l="0" t="0" r="0" b="254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E7836" w:rsidRPr="00271053" w:rsidRDefault="002E7836" w:rsidP="00BF7904">
    <w:pPr>
      <w:jc w:val="center"/>
      <w:rPr>
        <w:rFonts w:ascii="Microsoft PhagsPa" w:hAnsi="Microsoft PhagsPa"/>
        <w:b/>
        <w:sz w:val="16"/>
        <w:szCs w:val="16"/>
      </w:rPr>
    </w:pPr>
    <w:r w:rsidRPr="00271053">
      <w:rPr>
        <w:rFonts w:ascii="Microsoft PhagsPa" w:hAnsi="Microsoft PhagsPa"/>
        <w:b/>
        <w:sz w:val="16"/>
        <w:szCs w:val="16"/>
      </w:rPr>
      <w:t>Estado do Rio Grande do Sul</w:t>
    </w:r>
  </w:p>
  <w:p w:rsidR="002E7836" w:rsidRDefault="002E7836" w:rsidP="00BF7904">
    <w:pPr>
      <w:pStyle w:val="Ttulo2"/>
      <w:tabs>
        <w:tab w:val="center" w:pos="4987"/>
        <w:tab w:val="left" w:pos="8780"/>
      </w:tabs>
      <w:rPr>
        <w:sz w:val="20"/>
      </w:rPr>
    </w:pPr>
    <w:r>
      <w:rPr>
        <w:i/>
        <w:sz w:val="20"/>
      </w:rPr>
      <w:t>Prefeitura Municipal de Jari</w:t>
    </w:r>
  </w:p>
  <w:p w:rsidR="002E7836" w:rsidRDefault="002E7836" w:rsidP="00BF7904">
    <w:pPr>
      <w:jc w:val="center"/>
      <w:rPr>
        <w:b/>
        <w:i/>
      </w:rPr>
    </w:pPr>
    <w:r>
      <w:rPr>
        <w:b/>
        <w:i/>
      </w:rPr>
      <w:t>“Terra de lutas e conquistas”</w:t>
    </w:r>
  </w:p>
  <w:p w:rsidR="002E7836" w:rsidRDefault="002E7836" w:rsidP="00BF7904">
    <w:pPr>
      <w:pStyle w:val="Rodap"/>
      <w:jc w:val="center"/>
      <w:rPr>
        <w:i/>
      </w:rPr>
    </w:pPr>
    <w:r>
      <w:rPr>
        <w:b/>
        <w:i/>
      </w:rPr>
      <w:t xml:space="preserve">CNPJ: 01.609.402/0001-50        </w:t>
    </w:r>
    <w:r>
      <w:rPr>
        <w:i/>
      </w:rPr>
      <w:t xml:space="preserve"> E-mail: pmjarirs@gmail.com</w:t>
    </w:r>
  </w:p>
  <w:p w:rsidR="002E7836" w:rsidRDefault="002E7836" w:rsidP="00BF7904">
    <w:pPr>
      <w:pStyle w:val="Cabealho"/>
      <w:ind w:right="360"/>
      <w:jc w:val="center"/>
    </w:pPr>
    <w:r>
      <w:rPr>
        <w:b/>
        <w:i/>
      </w:rPr>
      <w:t xml:space="preserve">Rua Barão do Trunfo, 193 - CEP 98175-000 - Jari – </w:t>
    </w:r>
    <w:proofErr w:type="gramStart"/>
    <w:r>
      <w:rPr>
        <w:b/>
        <w:i/>
      </w:rPr>
      <w:t>RS  fone</w:t>
    </w:r>
    <w:proofErr w:type="gramEnd"/>
    <w:r>
      <w:rPr>
        <w:b/>
        <w:i/>
      </w:rPr>
      <w:t>/ fax  0XX55 3272 9030, 3272 9032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F2405"/>
    <w:multiLevelType w:val="hybridMultilevel"/>
    <w:tmpl w:val="E8FEFD2A"/>
    <w:lvl w:ilvl="0" w:tplc="E506B69A">
      <w:start w:val="1"/>
      <w:numFmt w:val="decimal"/>
      <w:lvlText w:val="%1.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04"/>
    <w:rsid w:val="000717A7"/>
    <w:rsid w:val="0007446C"/>
    <w:rsid w:val="0009595F"/>
    <w:rsid w:val="000C404D"/>
    <w:rsid w:val="00106D7B"/>
    <w:rsid w:val="0015097C"/>
    <w:rsid w:val="0016231D"/>
    <w:rsid w:val="00163C54"/>
    <w:rsid w:val="001D1A0E"/>
    <w:rsid w:val="001D3E29"/>
    <w:rsid w:val="001E6E16"/>
    <w:rsid w:val="00284A7A"/>
    <w:rsid w:val="002B0C7A"/>
    <w:rsid w:val="002E7836"/>
    <w:rsid w:val="0030743B"/>
    <w:rsid w:val="00321686"/>
    <w:rsid w:val="0036532A"/>
    <w:rsid w:val="00367284"/>
    <w:rsid w:val="00393BA7"/>
    <w:rsid w:val="00424702"/>
    <w:rsid w:val="004C7CE9"/>
    <w:rsid w:val="00541B15"/>
    <w:rsid w:val="005A53B3"/>
    <w:rsid w:val="005C0709"/>
    <w:rsid w:val="005D5D9C"/>
    <w:rsid w:val="0063117D"/>
    <w:rsid w:val="00696967"/>
    <w:rsid w:val="006A73B0"/>
    <w:rsid w:val="006C63FC"/>
    <w:rsid w:val="00762D5B"/>
    <w:rsid w:val="00766EB1"/>
    <w:rsid w:val="008554D2"/>
    <w:rsid w:val="008A1F5F"/>
    <w:rsid w:val="008C7ED1"/>
    <w:rsid w:val="00980374"/>
    <w:rsid w:val="0098490E"/>
    <w:rsid w:val="009D37F3"/>
    <w:rsid w:val="00A2164E"/>
    <w:rsid w:val="00A31192"/>
    <w:rsid w:val="00A33C33"/>
    <w:rsid w:val="00AC704B"/>
    <w:rsid w:val="00B9259A"/>
    <w:rsid w:val="00BF7904"/>
    <w:rsid w:val="00C54238"/>
    <w:rsid w:val="00DE598E"/>
    <w:rsid w:val="00EB43CD"/>
    <w:rsid w:val="00ED2C32"/>
    <w:rsid w:val="00F01DA6"/>
    <w:rsid w:val="00F53EAB"/>
    <w:rsid w:val="00F839F4"/>
    <w:rsid w:val="00FF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768B0"/>
  <w15:chartTrackingRefBased/>
  <w15:docId w15:val="{BFBA3716-2459-4972-B32F-627C09489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9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BF7904"/>
    <w:pPr>
      <w:keepNext/>
      <w:jc w:val="center"/>
      <w:outlineLvl w:val="1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nhideWhenUsed/>
    <w:rsid w:val="00BF7904"/>
    <w:rPr>
      <w:color w:val="0563C1"/>
      <w:u w:val="single"/>
    </w:rPr>
  </w:style>
  <w:style w:type="paragraph" w:styleId="Subttulo">
    <w:name w:val="Subtitle"/>
    <w:basedOn w:val="Normal"/>
    <w:link w:val="SubttuloChar"/>
    <w:qFormat/>
    <w:rsid w:val="00BF7904"/>
    <w:pPr>
      <w:jc w:val="center"/>
    </w:pPr>
    <w:rPr>
      <w:b/>
      <w:bCs/>
      <w:i/>
      <w:iCs/>
      <w:sz w:val="32"/>
    </w:rPr>
  </w:style>
  <w:style w:type="character" w:customStyle="1" w:styleId="SubttuloChar">
    <w:name w:val="Subtítulo Char"/>
    <w:basedOn w:val="Fontepargpadro"/>
    <w:link w:val="Subttulo"/>
    <w:rsid w:val="00BF7904"/>
    <w:rPr>
      <w:rFonts w:ascii="Times New Roman" w:eastAsia="Times New Roman" w:hAnsi="Times New Roman" w:cs="Times New Roman"/>
      <w:b/>
      <w:bCs/>
      <w:i/>
      <w:iCs/>
      <w:sz w:val="32"/>
      <w:szCs w:val="20"/>
      <w:lang w:eastAsia="pt-BR"/>
    </w:rPr>
  </w:style>
  <w:style w:type="paragraph" w:customStyle="1" w:styleId="Corpodetexto28">
    <w:name w:val="Corpo de texto 28"/>
    <w:basedOn w:val="Normal"/>
    <w:rsid w:val="00BF7904"/>
    <w:pPr>
      <w:overflowPunct w:val="0"/>
      <w:autoSpaceDE w:val="0"/>
      <w:autoSpaceDN w:val="0"/>
      <w:adjustRightInd w:val="0"/>
      <w:ind w:left="1134"/>
    </w:pPr>
    <w:rPr>
      <w:sz w:val="24"/>
    </w:rPr>
  </w:style>
  <w:style w:type="table" w:styleId="Tabelacomgrade">
    <w:name w:val="Table Grid"/>
    <w:basedOn w:val="Tabelanormal"/>
    <w:uiPriority w:val="39"/>
    <w:rsid w:val="00BF790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BF790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F790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BF790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F7904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BF7904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customStyle="1" w:styleId="Default">
    <w:name w:val="Default"/>
    <w:rsid w:val="005A53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5D9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5D9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6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prefeiturajari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jari.rs.gov.br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ari.cespro.com.br/visualizarDiploma.php?cdMunicipio=7604&amp;cdDiploma=20131892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jari.cespro.com.br/visualizarDiploma.php?cdMunicipio=7604&amp;cdDiploma=201318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jari.rs.gov.b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2555</Words>
  <Characters>13797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COMPRAS</cp:lastModifiedBy>
  <cp:revision>4</cp:revision>
  <cp:lastPrinted>2024-05-13T17:51:00Z</cp:lastPrinted>
  <dcterms:created xsi:type="dcterms:W3CDTF">2024-05-13T17:02:00Z</dcterms:created>
  <dcterms:modified xsi:type="dcterms:W3CDTF">2024-05-13T17:52:00Z</dcterms:modified>
</cp:coreProperties>
</file>