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C180D">
        <w:rPr>
          <w:rFonts w:ascii="Times New Roman" w:hAnsi="Times New Roman" w:cs="Times New Roman"/>
          <w:b/>
          <w:i/>
          <w:sz w:val="20"/>
          <w:szCs w:val="20"/>
        </w:rPr>
        <w:t>MARÇO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62F1E" w:rsidRDefault="00E62F1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E62F1E" w:rsidRDefault="00E62F1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17/2025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ContratadoMINDO PRONOBI DA SILVA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CNPJ/CPF: 09.265.825/0001-02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11/2025               N° 13/2025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Objeto    CONTRATAÇÃO EMERGENCIAL DE EMPRESA PARA REALIZAR TRANSPORTE ESCOLAR -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LINHA A2 TURNO TARDE EM ATÉ 90 DIAS.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Data da       10/03/2025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Valor:    34.762,59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Vigência: 10/03/2025 a 08/06/2025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18/2025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ContratadoCITYCAR ALUGUEL DE VEICULOS S.A.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CNPJ/CPF: 68.765.049/0001-79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12/2025               N° 14/2025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Objeto    LOCAÇÃO DE 04 (QUATRO) VEICULOS  HATCH, MÍNIMO 1.0 FLEX, CAPACIDADE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PARA 5 PESSOAS, POTÊNCIA MÍNIMA: 70 CV; DIREÇÃO HIDRÁULICA OU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ELÉTRICA, AR CONDICIONADO QUENTE/FRIO, CAMBIO MANUAL COM 5 MARCHAS,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VIDROS ELÉTRICOS, ARO MÍNIMO 14, TANQUE DE COMBUSTÍVEL MÍNIMO DE 38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Data da       10/03/2025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Valor:    60.000,00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Vigência: 10/03/2025 a 07/08/2025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61 - 04.001.10.301.0007.2007.3.3.90.39.00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19/2025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ContratadoEDILNA KARINA X. DE OLIVEIRA FERREIRA LTDA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CNPJ/CPF: 50.489.092/0001-93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15/2025               N° 17/2025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Objeto    SOLICITO A CONSTRUÇÃO DE 15 MÓDULOS SANITÁRIOS DOMICILIARES EM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ALVENARIA, OBSERVADO A LEI MUNICIPAL Nº 2.750 DE 28/03/2023, QUE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Data da       17/03/2025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Valor:    258.315,00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Vigência: 17/03/2025 a 17/03/2026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298 - 10.002.16.481.0004.1046.4.4.90.51.00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20/2025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ContratadoINGA CAMINHOES LTDA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CNPJ/CPF: 23.008.729/0001-00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1/2025                N° 21/2025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ModalidadeOutras Modalidades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Objeto    AQUISIÇÃO DE UMA UNIDADE DO VEÍCULO MICRO ÔNIBUS, NOVO, MARCA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MERCEDEZ BENZ, MODELO SPRINTER 517 CDI, TIPO VAN, ORIGINAL DE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FÁBRICA, COM LOTAÇÃO TOTAL DE 20 + 1 LUGARES, ANO/MODELO 2024/2025,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TETO ALTO, COR BRANCA, ENTRE EIXOS 4.325MM, RODADO DUPLO NO EIXO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TRASEIRO, MOTOR COM POTÊNCIA DE 170CV, MOVIDO A ÓLEO DIESEL, COM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INJEÇÃO ELETRÔNICA, DIREÇÃO ELÉTRICA, COM 4 CILINDROS EM LINHA,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TURBO, CAIXA DE CÂMBIO MANUAL DE 6 MARCHAS Á FRENTE E 1 A RÉ, COM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TRAÇÃO NO EIXO TRASEIRO, SUSPENSÃO DIANTEIRA INDEPENDENTE COM MOLAS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TRANSVERSAIS PARABÓLICAS COM AMORTECEDORES HIDRÁULICOS DE DUPLO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EFEITO E BARRA ESTABILIZADORA, SUSPENSÃO TRASEIRA RÍGIDA COM MOLAS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PARABÓLICAS COM AMORTECEDORES HIDRÁULICOS DE DUPLO EFEITO E BARRA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ESTABILIZADORA, EQUIPADA COM AR CONDICIONADO, TACÓFRAGO,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DESEMBAÇADOR, BANCOS RECLINÁVEIS COM REVESTIMENTO EM TECIDO (EXCETO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OS DOIS BANCOS DA PRIMEIRA FILEIRA AO LADO DO MOTORISTA E OS DOIS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BANCOS DA ÚLTIMA FILEIRA EM SUAS EXTREMIDADES), VIDROS ELÉTRICOS,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TRAVAMENTO COM CONTROLE REMOTO DAS PORTAS, RADIO AM/FM COM ENTRADA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USB E BLUETOOTH, FARÓIS DE NEBLINA, DESEMBAÇADOR NO VIDRO TRASEIRO,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VOLANTE COM AJUSTE DE ALTURA E PROFUNDIDADE, AIR-BAG DO MOTORISTA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ACOMPANHANTE, FAIXAS REFLETIVAS, ESPELHO RETROVISOR ELÉTRICO, TANQUE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DE COMBUSTÍVEL DE 71 LITROS, COM PBT DE 5.000KG, PBTC DE 7.000KG,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EQUIPADA COM SISTEMA ESP ADAPTATIVO (PROGRAMA ELETRÔNICO DE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ESTABILIDADE) QUE INTEGRA: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ASSISTENTE DE PARTIDA EM RAMPA;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FREIO HIDRÁULICO, FREIO A DISCO EM TODAS AS RODAS COM DISCOS FRONTAIS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AUTOVENTILADOS, COM RODAS EM AÇO 6,5J X 16 E PNEUS 195/75 R16C.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VEÍCULO ADAPTADO COM ACESSIBILIDADE DO TIPO DISPOSITIVO DE POLTRONA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MÓVEL (DPM), CONFORME DESCRITO NA ATA DE REGISTRO DE PREÇOS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Data da       21/03/2025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Valor:    378.900,00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Vigência: 21/03/2025 a 21/03/2026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21/2025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ContratadoGRACIELA ROSANE FISCHER KOMMERS LTDA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CNPJ/CPF: 18.402.835/0001-33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20/2025               N° 24/2025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Objeto    AQUISIÇÃO DE  PEÇAS, SERVIÇOS E MÃO DE OBRA PARA O CONSERTO DE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TRANSMISSÃO E RADIADOR DA MOTONIVELADORA NEW HOLLAND 170 B ANO 2020.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Data da       25/03/2025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Valor:    29.632,70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Vigência: 25/03/2025 a 24/06/2025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105 - 05.001.04.122.0002.2016.3.3.90.39.00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22/2025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Contratado47.348.807 JANAINA SOUZA DE SOUZA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CNPJ/CPF: 47.348.807/0001-83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21/2025               N° 25/2025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Objeto    SOLICITA-SE A CONTRATAÇÃO DE EMPRESA ESPECIALIZADA PARA REALIZAR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Data da   SERV25/03/2025TURA NA QUADRA DE ESPORTES DO GINÁSIO MUNICIPAL DO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Valor:    22.000,00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Vigência: 25/03/2025 a 09/05/2025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238 - 07.002.27.812.0019.2045.3.3.90.39.00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23/2025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ContratadoM. BERTINATTO GLOBAL MAQUINAS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CNPJ/CPF: 48.295.172/0001-66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2/2025                N° 27/2025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ModalidadeOutras Modalidades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Objeto    RETROESCAVADEIRA NOVA, COM AS SEGUINTES CARACTERISTICAS MINIMAS; PESO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OPERACIONAL DE NO MINIMO 7.700 KG, POTENCIA DO MOTOR DE NO MINIMO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90HP DE NO MINIMO 4.1 CILINDRADAS E TORQUE MÁXIMO DE NO MÍNIMO 350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NM, NO MINIMO TIER-III, TRAÇÃO 4X4 CABINE FECHADA ROPS/FOPS, COM DUAS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PORTAS DE ACESSO A CABINE, VIDROS COM PELÍCULAS CONFORME A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LEGISLAÇÃO, AR CONDICIONADO QUENTE E FRIO, RADIO DE TRANSMISSÃO PX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COM NO MÍNIMO 40 CANAIS DE ALCANCE MÍNIMO DE 500KM E ANTENA MÓVEL,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RÁDIO USB/AM-FM COM NO MÍNIMO 02 ALTO FALANTES, COM CAIXA DE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FERRAMENTAS(CHAVE DE RODAS E ESTENSOR), BEM COMO TODOS OS DEMAIS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EQUIPAMENTOS OBRIGATÓRIOS EXIGIDOS PELO DENATRAN; ENTREGUE EMPLACADA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EM NOME DO MUNICÍPIO. OPERACIONAL COM: ALTURA DO PINO DE ARTICULAÇÃO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DA CAÇAMBA DIANTEIRA DE NO MINIMO 3.400 MM, FORÇA DE DESAGRAGAÇÃO DA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CAÇAMBA DIANTEIRA DE NO MINIMO 5.200 KGF, FORÇA DE LEVANTAMENTO DA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CAÇAMBA DIANTEIRA DE NO MINIMO 5.000 KGF, TRANSMISSÃO COM NO MINIMO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DE 4 MARCHAS A FRENTE E RÉ, CHASSI MONOBLOCO, TANQUE DE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COMBUSTIVEL DE NO MINIMO 130 LT, CACAMBA FRONTAL EQUIPADA COM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CAPACIDADE MINIMA DE 1M³ E CAÇAMBA TRAZEIRA DA RETROESCAVADEIRA COM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CAPACIDADE MINIMA DE 0,20 M³, FREIOS A DISCO BANHADOS EM ÓLEO,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PROFUNDIDADE DE ESCAVAÇÃO MINIMA DE 4.360 MM, ALCANCE A PARTIR DO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Data da       27/03/2025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Valor:    398.000,00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Vigência: 27/03/2025 a 27/03/2026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4/2024         Aditivo:1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ContratadoCESPRO PROCESSAMENTO DE DADOS LTDA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CNPJ/CPF: 17.875.435/0001-82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1/2024                N° 7/2024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Objeto    REF. A CONTRATAÇÃO DE EMPRESA PARA MANUTENÇÃO E ATUALIZAÇÃO DO PORTAL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DE LEGISLAÇÃO DA PREFEITURA MUNICIPAL DE JARI / RS, CONTENDO AS LEIS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ORDINÁRIAS, LEIS COMPLEMENTARES, DECRETOS MUNICIPAIS, LEI ORGÂNICA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Data do       11/03/2025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Vigência: 18/03/2024 a 17/03/2025                Nova data final do17/03/2026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Tipo de        Aditivo de Prazo e Valor (Acréscimo) - Termo de Contrato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15/2022        Aditivo:4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ContratadoEMATER- ASS RIOGRANDENSE EMPR ASS TEC EXT RURAL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CNPJ/CPF: 89.161.475/0001-73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10/2022               N° 34/2022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 PRESTAÇÃO DE SERVIÇO DE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EXTENSÃO RURAL PARA  ATUAR NESTE MUNICIPIO.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Data do       14/03/2025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Valor:    76.009,20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Vigência: 01/06/2022 a 31/05/2023                Nova data final do31/03/2026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- 06.001.20.606.2000.2022.3.3.90.39.00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6/2021         Aditivo:8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ContratadoROCHA D AVILA &amp; CIA LTDA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CNPJ/CPF: 04.976.328/0001-07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N°        2/2021                N° 8/2021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Objeto    LOCAÇÃO DE GERIATRIA REFERENTE A INTERNAÇÃO DA PACIENTE ELIZETE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VARGAS DA ENCARNAÇÃO, CONFORME ORDEM JUDICIAL DO PROCESSO Nº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076/118.000.1678-7, POIS O REFRIDO PROCESSO DETERMINA TUTELA DE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URGENCIA, PELO PERIOD DE 12 MESES, A GERIATRIA OFERECE: MÉDICO;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ENFERMEIRA; FISIOTERAPIA; FONODIOLOGA; NUTRICIONISTA; TECNICO DE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Data do       17/03/2025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Valor:    61.492,20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Vigência: 08/02/2021 a 07/02/2022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DC180D" w:rsidRPr="00DC180D" w:rsidRDefault="00DC180D" w:rsidP="00DC180D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- 04.001.10.301.1200.2006.3.3.90.39.00                                         </w:t>
      </w:r>
    </w:p>
    <w:p w:rsidR="00DC180D" w:rsidRDefault="00DC180D" w:rsidP="00DC180D">
      <w:pPr>
        <w:pStyle w:val="Pr-formataoHTML"/>
        <w:rPr>
          <w:color w:val="000000"/>
        </w:rPr>
      </w:pPr>
      <w:r w:rsidRPr="00DC180D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DC180D" w:rsidRDefault="00DC180D" w:rsidP="00DC180D">
      <w:pPr>
        <w:pStyle w:val="Pr-formataoHTML"/>
        <w:rPr>
          <w:color w:val="000000"/>
        </w:rPr>
      </w:pPr>
      <w:r>
        <w:rPr>
          <w:color w:val="000000"/>
        </w:rPr>
        <w:t xml:space="preserve">      </w:t>
      </w:r>
      <w:bookmarkStart w:id="0" w:name="_GoBack"/>
      <w:bookmarkEnd w:id="0"/>
      <w:r>
        <w:rPr>
          <w:color w:val="000000"/>
        </w:rPr>
        <w:t xml:space="preserve">                                                                        </w:t>
      </w:r>
    </w:p>
    <w:p w:rsidR="00DC180D" w:rsidRDefault="00DC180D" w:rsidP="00DC180D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DC180D" w:rsidRDefault="00DC180D" w:rsidP="00DC180D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</w:p>
    <w:p w:rsidR="001B5BAC" w:rsidRDefault="001B5BAC" w:rsidP="001B5BAC">
      <w:pPr>
        <w:pStyle w:val="Pr-formataoHTML"/>
        <w:rPr>
          <w:color w:val="000000"/>
        </w:rPr>
      </w:pPr>
      <w:r>
        <w:rPr>
          <w:color w:val="000000"/>
        </w:rPr>
        <w:t xml:space="preserve"> </w:t>
      </w:r>
    </w:p>
    <w:p w:rsidR="001B5BAC" w:rsidRDefault="001B5BAC" w:rsidP="001B5BAC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</w:t>
      </w:r>
    </w:p>
    <w:p w:rsidR="001B5BAC" w:rsidRPr="001B5BAC" w:rsidRDefault="001B5BA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A33" w:rsidRDefault="009C6A33" w:rsidP="00FF5010">
      <w:pPr>
        <w:spacing w:after="0" w:line="240" w:lineRule="auto"/>
      </w:pPr>
      <w:r>
        <w:separator/>
      </w:r>
    </w:p>
  </w:endnote>
  <w:endnote w:type="continuationSeparator" w:id="0">
    <w:p w:rsidR="009C6A33" w:rsidRDefault="009C6A33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A33" w:rsidRDefault="009C6A33" w:rsidP="00FF5010">
      <w:pPr>
        <w:spacing w:after="0" w:line="240" w:lineRule="auto"/>
      </w:pPr>
      <w:r>
        <w:separator/>
      </w:r>
    </w:p>
  </w:footnote>
  <w:footnote w:type="continuationSeparator" w:id="0">
    <w:p w:rsidR="009C6A33" w:rsidRDefault="009C6A33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C6A33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80D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C74C1-223F-4F19-BC08-7798B87A8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3636</Words>
  <Characters>19636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23226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2</cp:revision>
  <cp:lastPrinted>2022-06-02T16:51:00Z</cp:lastPrinted>
  <dcterms:created xsi:type="dcterms:W3CDTF">2025-04-03T14:55:00Z</dcterms:created>
  <dcterms:modified xsi:type="dcterms:W3CDTF">2025-04-03T14:55:00Z</dcterms:modified>
</cp:coreProperties>
</file>