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5595" w:rsidRDefault="00E85595" w:rsidP="003C51C6">
      <w:pPr>
        <w:ind w:left="284" w:right="284"/>
        <w:jc w:val="center"/>
        <w:rPr>
          <w:b/>
          <w:sz w:val="32"/>
          <w:szCs w:val="32"/>
        </w:rPr>
      </w:pPr>
    </w:p>
    <w:p w:rsidR="00E85595" w:rsidRDefault="00E85595" w:rsidP="003C51C6">
      <w:pPr>
        <w:ind w:left="284" w:right="284"/>
        <w:jc w:val="center"/>
        <w:rPr>
          <w:b/>
          <w:sz w:val="32"/>
          <w:szCs w:val="32"/>
        </w:rPr>
      </w:pPr>
    </w:p>
    <w:p w:rsidR="00E85595" w:rsidRDefault="00E85595" w:rsidP="003C51C6">
      <w:pPr>
        <w:ind w:left="284" w:right="284"/>
        <w:jc w:val="center"/>
        <w:rPr>
          <w:b/>
          <w:sz w:val="32"/>
          <w:szCs w:val="32"/>
        </w:rPr>
      </w:pPr>
    </w:p>
    <w:p w:rsidR="00BF6D9C" w:rsidRPr="00CF1887" w:rsidRDefault="00BF6D9C" w:rsidP="003C51C6">
      <w:pPr>
        <w:ind w:left="284" w:right="284"/>
        <w:jc w:val="center"/>
        <w:rPr>
          <w:b/>
          <w:sz w:val="32"/>
          <w:szCs w:val="32"/>
        </w:rPr>
      </w:pPr>
      <w:r w:rsidRPr="00CF1887">
        <w:rPr>
          <w:b/>
          <w:sz w:val="32"/>
          <w:szCs w:val="32"/>
        </w:rPr>
        <w:t>Portaria n.º</w:t>
      </w:r>
      <w:r w:rsidR="00B442C1">
        <w:rPr>
          <w:b/>
          <w:sz w:val="32"/>
          <w:szCs w:val="32"/>
        </w:rPr>
        <w:t xml:space="preserve"> 6262</w:t>
      </w:r>
      <w:r w:rsidR="00232B96" w:rsidRPr="00CF1887">
        <w:rPr>
          <w:b/>
          <w:sz w:val="32"/>
          <w:szCs w:val="32"/>
        </w:rPr>
        <w:t>,</w:t>
      </w:r>
      <w:r w:rsidRPr="00CF1887">
        <w:rPr>
          <w:b/>
          <w:sz w:val="32"/>
          <w:szCs w:val="32"/>
        </w:rPr>
        <w:t xml:space="preserve"> de </w:t>
      </w:r>
      <w:r w:rsidR="00B442C1">
        <w:rPr>
          <w:b/>
          <w:sz w:val="32"/>
          <w:szCs w:val="32"/>
        </w:rPr>
        <w:t>06</w:t>
      </w:r>
      <w:r w:rsidR="001B5199" w:rsidRPr="00CF1887">
        <w:rPr>
          <w:b/>
          <w:sz w:val="32"/>
          <w:szCs w:val="32"/>
        </w:rPr>
        <w:t xml:space="preserve"> de </w:t>
      </w:r>
      <w:r w:rsidR="00D76F96" w:rsidRPr="00CF1887">
        <w:rPr>
          <w:b/>
          <w:sz w:val="32"/>
          <w:szCs w:val="32"/>
        </w:rPr>
        <w:t>outu</w:t>
      </w:r>
      <w:r w:rsidR="001B5199" w:rsidRPr="00CF1887">
        <w:rPr>
          <w:b/>
          <w:sz w:val="32"/>
          <w:szCs w:val="32"/>
        </w:rPr>
        <w:t>bro</w:t>
      </w:r>
      <w:r w:rsidR="00CD27CA" w:rsidRPr="00CF1887">
        <w:rPr>
          <w:b/>
          <w:sz w:val="32"/>
          <w:szCs w:val="32"/>
        </w:rPr>
        <w:t xml:space="preserve"> de </w:t>
      </w:r>
      <w:r w:rsidR="00D76F96" w:rsidRPr="00CF1887">
        <w:rPr>
          <w:b/>
          <w:sz w:val="32"/>
          <w:szCs w:val="32"/>
        </w:rPr>
        <w:t>2025</w:t>
      </w:r>
    </w:p>
    <w:p w:rsidR="00BF6D9C" w:rsidRPr="00CF1887" w:rsidRDefault="00BF6D9C" w:rsidP="003C51C6">
      <w:pPr>
        <w:pStyle w:val="Recuodecorpodetexto2"/>
        <w:ind w:left="284" w:right="284" w:firstLine="0"/>
        <w:rPr>
          <w:szCs w:val="28"/>
        </w:rPr>
      </w:pPr>
    </w:p>
    <w:p w:rsidR="00BF6D9C" w:rsidRPr="00CF1887" w:rsidRDefault="00B442C1" w:rsidP="00345879">
      <w:pPr>
        <w:pStyle w:val="Recuodecorpodetexto2"/>
        <w:ind w:left="284" w:right="284" w:firstLine="992"/>
        <w:jc w:val="right"/>
        <w:rPr>
          <w:szCs w:val="28"/>
        </w:rPr>
      </w:pPr>
      <w:r>
        <w:rPr>
          <w:szCs w:val="28"/>
        </w:rPr>
        <w:t xml:space="preserve">DISPÕE SOBRE CRIAÇÃO DE </w:t>
      </w:r>
      <w:r w:rsidR="00C77D96">
        <w:rPr>
          <w:szCs w:val="28"/>
        </w:rPr>
        <w:t>COMISSÃ</w:t>
      </w:r>
      <w:r w:rsidR="004B19FE" w:rsidRPr="00CF1887">
        <w:rPr>
          <w:szCs w:val="28"/>
        </w:rPr>
        <w:t xml:space="preserve">O </w:t>
      </w:r>
      <w:r>
        <w:rPr>
          <w:szCs w:val="28"/>
        </w:rPr>
        <w:t>ESPECIAL PARA SELEÇÃO DE ÁREA URB</w:t>
      </w:r>
      <w:r w:rsidR="00345879" w:rsidRPr="00CF1887">
        <w:rPr>
          <w:szCs w:val="28"/>
        </w:rPr>
        <w:t xml:space="preserve">ANA </w:t>
      </w:r>
      <w:r>
        <w:rPr>
          <w:szCs w:val="28"/>
        </w:rPr>
        <w:t>DESTINADA À CONSTRUÇÃO DE UNIDADES HABITACIONAIS</w:t>
      </w:r>
      <w:r w:rsidR="00073CD7">
        <w:rPr>
          <w:szCs w:val="28"/>
        </w:rPr>
        <w:t xml:space="preserve"> DE INTERESSE SOCIAL</w:t>
      </w:r>
      <w:r>
        <w:rPr>
          <w:szCs w:val="28"/>
        </w:rPr>
        <w:t>.</w:t>
      </w:r>
    </w:p>
    <w:p w:rsidR="00D76F96" w:rsidRPr="00CF1887" w:rsidRDefault="003356BE" w:rsidP="00EA70E9">
      <w:pPr>
        <w:spacing w:before="240" w:line="276" w:lineRule="auto"/>
        <w:ind w:left="284" w:right="284" w:firstLine="992"/>
        <w:jc w:val="both"/>
        <w:rPr>
          <w:b/>
          <w:sz w:val="28"/>
          <w:szCs w:val="28"/>
        </w:rPr>
      </w:pPr>
      <w:r w:rsidRPr="00CF1887">
        <w:rPr>
          <w:b/>
          <w:sz w:val="28"/>
          <w:szCs w:val="28"/>
        </w:rPr>
        <w:t>Osnei dos Santos Azeredo</w:t>
      </w:r>
      <w:r w:rsidR="00BF6D9C" w:rsidRPr="00CF1887">
        <w:rPr>
          <w:b/>
          <w:sz w:val="28"/>
          <w:szCs w:val="28"/>
        </w:rPr>
        <w:t>,</w:t>
      </w:r>
      <w:r w:rsidR="00460CDB" w:rsidRPr="00CF1887">
        <w:rPr>
          <w:b/>
          <w:sz w:val="28"/>
          <w:szCs w:val="28"/>
        </w:rPr>
        <w:t xml:space="preserve"> </w:t>
      </w:r>
      <w:r w:rsidRPr="00CF1887">
        <w:rPr>
          <w:sz w:val="28"/>
          <w:szCs w:val="28"/>
        </w:rPr>
        <w:t>Prefeito Municipal</w:t>
      </w:r>
      <w:r w:rsidR="00BF6D9C" w:rsidRPr="00CF1887">
        <w:rPr>
          <w:sz w:val="28"/>
          <w:szCs w:val="28"/>
        </w:rPr>
        <w:t xml:space="preserve">, no uso das atribuições legais que lhe confere a Lei Orgânica Municipal, </w:t>
      </w:r>
      <w:r w:rsidR="00E85595">
        <w:rPr>
          <w:sz w:val="28"/>
          <w:szCs w:val="28"/>
        </w:rPr>
        <w:t xml:space="preserve">e considerando o interesse público na criação de novo logradouro no município, </w:t>
      </w:r>
      <w:r w:rsidR="00BF6D9C" w:rsidRPr="00CF1887">
        <w:rPr>
          <w:b/>
          <w:sz w:val="28"/>
          <w:szCs w:val="28"/>
        </w:rPr>
        <w:t>RESOLVE:</w:t>
      </w:r>
    </w:p>
    <w:p w:rsidR="00176A12" w:rsidRPr="00CF1887" w:rsidRDefault="005C181A" w:rsidP="00EA70E9">
      <w:pPr>
        <w:spacing w:before="240" w:line="276" w:lineRule="auto"/>
        <w:ind w:left="284" w:right="284" w:firstLine="992"/>
        <w:jc w:val="both"/>
        <w:rPr>
          <w:sz w:val="28"/>
          <w:szCs w:val="28"/>
        </w:rPr>
      </w:pPr>
      <w:r w:rsidRPr="00CF1887">
        <w:rPr>
          <w:b/>
          <w:sz w:val="28"/>
          <w:szCs w:val="28"/>
        </w:rPr>
        <w:t>Art. 1º</w:t>
      </w:r>
      <w:r w:rsidRPr="00CF1887">
        <w:rPr>
          <w:sz w:val="28"/>
          <w:szCs w:val="28"/>
        </w:rPr>
        <w:t xml:space="preserve"> </w:t>
      </w:r>
      <w:r w:rsidR="00B442C1">
        <w:rPr>
          <w:sz w:val="28"/>
          <w:szCs w:val="28"/>
        </w:rPr>
        <w:t>Fic</w:t>
      </w:r>
      <w:r w:rsidR="00073CD7">
        <w:rPr>
          <w:sz w:val="28"/>
          <w:szCs w:val="28"/>
        </w:rPr>
        <w:t>a</w:t>
      </w:r>
      <w:r w:rsidR="00B442C1">
        <w:rPr>
          <w:sz w:val="28"/>
          <w:szCs w:val="28"/>
        </w:rPr>
        <w:t xml:space="preserve"> instituída a Comissão Especial – CE,</w:t>
      </w:r>
      <w:r w:rsidR="003A0CA0">
        <w:rPr>
          <w:sz w:val="28"/>
          <w:szCs w:val="28"/>
        </w:rPr>
        <w:t xml:space="preserve"> composta por 03 (três) servidores públicos Municipais Concursados, com a f</w:t>
      </w:r>
      <w:r w:rsidR="00C77D96">
        <w:rPr>
          <w:sz w:val="28"/>
          <w:szCs w:val="28"/>
        </w:rPr>
        <w:t xml:space="preserve">inalidade de conduzir o certame e analisar as </w:t>
      </w:r>
      <w:r w:rsidR="00073CD7">
        <w:rPr>
          <w:sz w:val="28"/>
          <w:szCs w:val="28"/>
        </w:rPr>
        <w:t>propostas recebidas referentes à</w:t>
      </w:r>
      <w:r w:rsidR="00C77D96">
        <w:rPr>
          <w:sz w:val="28"/>
          <w:szCs w:val="28"/>
        </w:rPr>
        <w:t xml:space="preserve"> seleção </w:t>
      </w:r>
      <w:r w:rsidR="00073CD7">
        <w:rPr>
          <w:sz w:val="28"/>
          <w:szCs w:val="28"/>
        </w:rPr>
        <w:t>de área urbana destinada à construção de Unidades Habitacionais de Interesse Social, nos termos do Edital específico, composta pelos seguintes membros:</w:t>
      </w:r>
      <w:r w:rsidR="00E74D3A" w:rsidRPr="00CF1887">
        <w:rPr>
          <w:sz w:val="28"/>
          <w:szCs w:val="28"/>
        </w:rPr>
        <w:t xml:space="preserve"> </w:t>
      </w:r>
    </w:p>
    <w:p w:rsidR="00645969" w:rsidRPr="00CF1887" w:rsidRDefault="00D76F96" w:rsidP="00176A12">
      <w:pPr>
        <w:spacing w:line="276" w:lineRule="auto"/>
        <w:ind w:left="284" w:right="284"/>
        <w:jc w:val="both"/>
        <w:rPr>
          <w:sz w:val="28"/>
          <w:szCs w:val="28"/>
        </w:rPr>
      </w:pPr>
      <w:r w:rsidRPr="00CF1887">
        <w:rPr>
          <w:b/>
          <w:sz w:val="28"/>
          <w:szCs w:val="28"/>
        </w:rPr>
        <w:t>Alessandra Andressa Blum</w:t>
      </w:r>
      <w:r w:rsidR="00645969" w:rsidRPr="00CF1887">
        <w:rPr>
          <w:sz w:val="28"/>
          <w:szCs w:val="28"/>
        </w:rPr>
        <w:t>,</w:t>
      </w:r>
      <w:r w:rsidRPr="00CF1887">
        <w:rPr>
          <w:sz w:val="28"/>
          <w:szCs w:val="28"/>
        </w:rPr>
        <w:t xml:space="preserve"> arquiteta</w:t>
      </w:r>
      <w:r w:rsidR="00645969" w:rsidRPr="00CF1887">
        <w:rPr>
          <w:sz w:val="28"/>
          <w:szCs w:val="28"/>
        </w:rPr>
        <w:t>, matrícula funcional n.º</w:t>
      </w:r>
      <w:r w:rsidR="002A4591" w:rsidRPr="00CF1887">
        <w:rPr>
          <w:sz w:val="28"/>
          <w:szCs w:val="28"/>
        </w:rPr>
        <w:t xml:space="preserve"> </w:t>
      </w:r>
      <w:r w:rsidRPr="00CF1887">
        <w:rPr>
          <w:sz w:val="28"/>
          <w:szCs w:val="28"/>
        </w:rPr>
        <w:t>1492</w:t>
      </w:r>
      <w:r w:rsidR="00645969" w:rsidRPr="00CF1887">
        <w:rPr>
          <w:sz w:val="28"/>
          <w:szCs w:val="28"/>
        </w:rPr>
        <w:t>;</w:t>
      </w:r>
      <w:r w:rsidRPr="00CF1887">
        <w:rPr>
          <w:sz w:val="28"/>
          <w:szCs w:val="28"/>
        </w:rPr>
        <w:t xml:space="preserve"> Presidente da comissão</w:t>
      </w:r>
      <w:r w:rsidR="00CF1887">
        <w:rPr>
          <w:sz w:val="28"/>
          <w:szCs w:val="28"/>
        </w:rPr>
        <w:t>;</w:t>
      </w:r>
    </w:p>
    <w:p w:rsidR="0035278D" w:rsidRPr="00CF1887" w:rsidRDefault="00073CD7" w:rsidP="009E75FD">
      <w:pPr>
        <w:spacing w:line="276" w:lineRule="auto"/>
        <w:ind w:left="284" w:right="284"/>
        <w:jc w:val="both"/>
        <w:rPr>
          <w:sz w:val="28"/>
          <w:szCs w:val="28"/>
        </w:rPr>
      </w:pPr>
      <w:r>
        <w:rPr>
          <w:b/>
          <w:sz w:val="28"/>
          <w:szCs w:val="28"/>
        </w:rPr>
        <w:t>Anderson Kopioleski</w:t>
      </w:r>
      <w:r w:rsidR="001B5199" w:rsidRPr="00CF1887">
        <w:rPr>
          <w:sz w:val="28"/>
          <w:szCs w:val="28"/>
        </w:rPr>
        <w:t xml:space="preserve">, </w:t>
      </w:r>
      <w:r>
        <w:rPr>
          <w:sz w:val="28"/>
          <w:szCs w:val="28"/>
        </w:rPr>
        <w:t>engenheiro civil</w:t>
      </w:r>
      <w:r w:rsidR="001B5199" w:rsidRPr="00CF1887">
        <w:rPr>
          <w:sz w:val="28"/>
          <w:szCs w:val="28"/>
        </w:rPr>
        <w:t xml:space="preserve">, matrícula funcional n.º </w:t>
      </w:r>
      <w:r>
        <w:rPr>
          <w:sz w:val="28"/>
          <w:szCs w:val="28"/>
        </w:rPr>
        <w:t>1448</w:t>
      </w:r>
      <w:r w:rsidR="0035278D" w:rsidRPr="00CF1887">
        <w:rPr>
          <w:sz w:val="28"/>
          <w:szCs w:val="28"/>
        </w:rPr>
        <w:t>;</w:t>
      </w:r>
      <w:r w:rsidR="00CF1887">
        <w:rPr>
          <w:sz w:val="28"/>
          <w:szCs w:val="28"/>
        </w:rPr>
        <w:t xml:space="preserve"> membro da comissão;</w:t>
      </w:r>
    </w:p>
    <w:p w:rsidR="00645969" w:rsidRPr="00CF1887" w:rsidRDefault="00073CD7" w:rsidP="009E75FD">
      <w:pPr>
        <w:spacing w:line="276" w:lineRule="auto"/>
        <w:ind w:left="284" w:right="284"/>
        <w:jc w:val="both"/>
        <w:rPr>
          <w:sz w:val="28"/>
          <w:szCs w:val="28"/>
        </w:rPr>
      </w:pPr>
      <w:r>
        <w:rPr>
          <w:b/>
          <w:sz w:val="28"/>
          <w:szCs w:val="28"/>
        </w:rPr>
        <w:t>Ubirai Moreira da Ro</w:t>
      </w:r>
      <w:r w:rsidR="00D1321D">
        <w:rPr>
          <w:b/>
          <w:sz w:val="28"/>
          <w:szCs w:val="28"/>
        </w:rPr>
        <w:t>c</w:t>
      </w:r>
      <w:r>
        <w:rPr>
          <w:b/>
          <w:sz w:val="28"/>
          <w:szCs w:val="28"/>
        </w:rPr>
        <w:t>ha</w:t>
      </w:r>
      <w:r w:rsidR="00EF6DE9">
        <w:rPr>
          <w:sz w:val="28"/>
          <w:szCs w:val="28"/>
        </w:rPr>
        <w:t>, fiscal</w:t>
      </w:r>
      <w:r w:rsidR="00645969" w:rsidRPr="00CF1887">
        <w:rPr>
          <w:sz w:val="28"/>
          <w:szCs w:val="28"/>
        </w:rPr>
        <w:t xml:space="preserve">, </w:t>
      </w:r>
      <w:r w:rsidR="001B0C92" w:rsidRPr="00CF1887">
        <w:rPr>
          <w:sz w:val="28"/>
          <w:szCs w:val="28"/>
        </w:rPr>
        <w:t xml:space="preserve">matrícula funcional n.º </w:t>
      </w:r>
      <w:r w:rsidR="00D1321D">
        <w:rPr>
          <w:sz w:val="28"/>
          <w:szCs w:val="28"/>
        </w:rPr>
        <w:t>21</w:t>
      </w:r>
      <w:r w:rsidR="00CF1887">
        <w:rPr>
          <w:sz w:val="28"/>
          <w:szCs w:val="28"/>
        </w:rPr>
        <w:t>; membro da comissão.</w:t>
      </w:r>
    </w:p>
    <w:p w:rsidR="001B0C92" w:rsidRPr="00CF1887" w:rsidRDefault="001B0C92" w:rsidP="009E75FD">
      <w:pPr>
        <w:spacing w:line="276" w:lineRule="auto"/>
        <w:ind w:left="284" w:right="284"/>
        <w:jc w:val="both"/>
        <w:rPr>
          <w:sz w:val="28"/>
          <w:szCs w:val="28"/>
        </w:rPr>
      </w:pPr>
    </w:p>
    <w:p w:rsidR="003D79AC" w:rsidRPr="00CF1887" w:rsidRDefault="004A5EB8" w:rsidP="003D79AC">
      <w:pPr>
        <w:spacing w:line="276" w:lineRule="auto"/>
        <w:ind w:left="284" w:right="284"/>
        <w:jc w:val="both"/>
        <w:rPr>
          <w:sz w:val="28"/>
          <w:szCs w:val="28"/>
        </w:rPr>
      </w:pPr>
      <w:r w:rsidRPr="00CF1887">
        <w:rPr>
          <w:sz w:val="28"/>
          <w:szCs w:val="28"/>
        </w:rPr>
        <w:tab/>
      </w:r>
      <w:r w:rsidRPr="00CF1887">
        <w:rPr>
          <w:sz w:val="28"/>
          <w:szCs w:val="28"/>
        </w:rPr>
        <w:tab/>
        <w:t xml:space="preserve">          </w:t>
      </w:r>
      <w:r w:rsidR="00C066D7" w:rsidRPr="00CF1887">
        <w:rPr>
          <w:sz w:val="28"/>
          <w:szCs w:val="28"/>
        </w:rPr>
        <w:t xml:space="preserve">    </w:t>
      </w:r>
      <w:r w:rsidR="001B0C92" w:rsidRPr="00CF1887">
        <w:rPr>
          <w:b/>
          <w:sz w:val="28"/>
          <w:szCs w:val="28"/>
        </w:rPr>
        <w:t>Art. 2º</w:t>
      </w:r>
      <w:r w:rsidR="001B0C92" w:rsidRPr="00CF1887">
        <w:rPr>
          <w:sz w:val="28"/>
          <w:szCs w:val="28"/>
        </w:rPr>
        <w:t xml:space="preserve"> </w:t>
      </w:r>
      <w:r w:rsidR="00D1321D">
        <w:rPr>
          <w:sz w:val="28"/>
          <w:szCs w:val="28"/>
        </w:rPr>
        <w:t>A comissão deverá observar os seguintes critérios técnicos e legais na análise das propostas:</w:t>
      </w:r>
    </w:p>
    <w:p w:rsidR="003D79AC" w:rsidRPr="00CF1887" w:rsidRDefault="00D1321D" w:rsidP="003D79AC">
      <w:pPr>
        <w:pStyle w:val="PargrafodaLista"/>
        <w:numPr>
          <w:ilvl w:val="0"/>
          <w:numId w:val="2"/>
        </w:numPr>
        <w:spacing w:line="276" w:lineRule="auto"/>
        <w:ind w:right="284"/>
        <w:jc w:val="both"/>
        <w:rPr>
          <w:sz w:val="28"/>
          <w:szCs w:val="28"/>
        </w:rPr>
      </w:pPr>
      <w:r>
        <w:rPr>
          <w:sz w:val="28"/>
          <w:szCs w:val="28"/>
        </w:rPr>
        <w:t>Atendimento integral às condições técnicas e urbanísticas descritas no Edital;</w:t>
      </w:r>
    </w:p>
    <w:p w:rsidR="003D79AC" w:rsidRPr="00CF1887" w:rsidRDefault="00D1321D" w:rsidP="003D79AC">
      <w:pPr>
        <w:pStyle w:val="PargrafodaLista"/>
        <w:numPr>
          <w:ilvl w:val="0"/>
          <w:numId w:val="2"/>
        </w:numPr>
        <w:spacing w:line="276" w:lineRule="auto"/>
        <w:ind w:right="284"/>
        <w:jc w:val="both"/>
        <w:rPr>
          <w:sz w:val="28"/>
          <w:szCs w:val="28"/>
        </w:rPr>
      </w:pPr>
      <w:r>
        <w:rPr>
          <w:sz w:val="28"/>
          <w:szCs w:val="28"/>
        </w:rPr>
        <w:t>Valor global da proposta</w:t>
      </w:r>
      <w:r w:rsidR="003D79AC" w:rsidRPr="00CF1887">
        <w:rPr>
          <w:sz w:val="28"/>
          <w:szCs w:val="28"/>
        </w:rPr>
        <w:t>;</w:t>
      </w:r>
    </w:p>
    <w:p w:rsidR="003D79AC" w:rsidRPr="00CF1887" w:rsidRDefault="00D1321D" w:rsidP="003D79AC">
      <w:pPr>
        <w:pStyle w:val="PargrafodaLista"/>
        <w:numPr>
          <w:ilvl w:val="0"/>
          <w:numId w:val="2"/>
        </w:numPr>
        <w:spacing w:line="276" w:lineRule="auto"/>
        <w:ind w:right="284"/>
        <w:jc w:val="both"/>
        <w:rPr>
          <w:sz w:val="28"/>
          <w:szCs w:val="28"/>
        </w:rPr>
      </w:pPr>
      <w:r>
        <w:rPr>
          <w:sz w:val="28"/>
          <w:szCs w:val="28"/>
        </w:rPr>
        <w:t>Localização da área em relação à malha urbana e à infraestrutura existente;</w:t>
      </w:r>
    </w:p>
    <w:p w:rsidR="003D79AC" w:rsidRPr="00CF1887" w:rsidRDefault="00D1321D" w:rsidP="003D79AC">
      <w:pPr>
        <w:pStyle w:val="PargrafodaLista"/>
        <w:numPr>
          <w:ilvl w:val="0"/>
          <w:numId w:val="2"/>
        </w:numPr>
        <w:spacing w:line="276" w:lineRule="auto"/>
        <w:ind w:right="284"/>
        <w:jc w:val="both"/>
        <w:rPr>
          <w:sz w:val="28"/>
          <w:szCs w:val="28"/>
        </w:rPr>
      </w:pPr>
      <w:r>
        <w:rPr>
          <w:sz w:val="28"/>
          <w:szCs w:val="28"/>
        </w:rPr>
        <w:t>Regularidade documental e registral do imóvel;</w:t>
      </w:r>
    </w:p>
    <w:p w:rsidR="003D79AC" w:rsidRPr="00CF1887" w:rsidRDefault="00D1321D" w:rsidP="003D79AC">
      <w:pPr>
        <w:pStyle w:val="PargrafodaLista"/>
        <w:numPr>
          <w:ilvl w:val="0"/>
          <w:numId w:val="2"/>
        </w:numPr>
        <w:spacing w:line="276" w:lineRule="auto"/>
        <w:ind w:right="284"/>
        <w:jc w:val="both"/>
        <w:rPr>
          <w:sz w:val="28"/>
          <w:szCs w:val="28"/>
        </w:rPr>
      </w:pPr>
      <w:r>
        <w:rPr>
          <w:sz w:val="28"/>
          <w:szCs w:val="28"/>
        </w:rPr>
        <w:t>Adequação da área conforme as diretrizes do Parecer Técnico nº 14/2025, emitido pelo setor de Engenharia e Arquitetura da Prefeitura Municipal de Jari/RS</w:t>
      </w:r>
      <w:r w:rsidR="00EF6DE9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E85595" w:rsidRDefault="00E85595" w:rsidP="00EA70E9">
      <w:pPr>
        <w:spacing w:before="240" w:line="276" w:lineRule="auto"/>
        <w:ind w:left="284" w:right="284" w:firstLine="992"/>
        <w:jc w:val="both"/>
        <w:rPr>
          <w:b/>
          <w:sz w:val="28"/>
          <w:szCs w:val="28"/>
        </w:rPr>
      </w:pPr>
    </w:p>
    <w:p w:rsidR="00E85595" w:rsidRDefault="00E85595" w:rsidP="00EA70E9">
      <w:pPr>
        <w:spacing w:before="240" w:line="276" w:lineRule="auto"/>
        <w:ind w:left="284" w:right="284" w:firstLine="992"/>
        <w:jc w:val="both"/>
        <w:rPr>
          <w:b/>
          <w:sz w:val="28"/>
          <w:szCs w:val="28"/>
        </w:rPr>
      </w:pPr>
    </w:p>
    <w:p w:rsidR="00E85595" w:rsidRDefault="00E85595" w:rsidP="00EA70E9">
      <w:pPr>
        <w:spacing w:before="240" w:line="276" w:lineRule="auto"/>
        <w:ind w:left="284" w:right="284" w:firstLine="992"/>
        <w:jc w:val="both"/>
        <w:rPr>
          <w:b/>
          <w:sz w:val="28"/>
          <w:szCs w:val="28"/>
        </w:rPr>
      </w:pPr>
    </w:p>
    <w:p w:rsidR="00E85595" w:rsidRDefault="00E85595" w:rsidP="00EA70E9">
      <w:pPr>
        <w:spacing w:before="240" w:line="276" w:lineRule="auto"/>
        <w:ind w:left="284" w:right="284" w:firstLine="992"/>
        <w:jc w:val="both"/>
        <w:rPr>
          <w:b/>
          <w:sz w:val="28"/>
          <w:szCs w:val="28"/>
        </w:rPr>
      </w:pPr>
    </w:p>
    <w:p w:rsidR="005C181A" w:rsidRPr="00CF1887" w:rsidRDefault="007B5FE7" w:rsidP="00EA70E9">
      <w:pPr>
        <w:spacing w:before="240" w:line="276" w:lineRule="auto"/>
        <w:ind w:left="284" w:right="284" w:firstLine="992"/>
        <w:jc w:val="both"/>
        <w:rPr>
          <w:sz w:val="28"/>
          <w:szCs w:val="28"/>
        </w:rPr>
      </w:pPr>
      <w:r w:rsidRPr="00CF1887">
        <w:rPr>
          <w:b/>
          <w:sz w:val="28"/>
          <w:szCs w:val="28"/>
        </w:rPr>
        <w:t xml:space="preserve">Art. </w:t>
      </w:r>
      <w:r w:rsidR="004A5EB8" w:rsidRPr="00CF1887">
        <w:rPr>
          <w:b/>
          <w:sz w:val="28"/>
          <w:szCs w:val="28"/>
        </w:rPr>
        <w:t>3º</w:t>
      </w:r>
      <w:r w:rsidR="004A5EB8" w:rsidRPr="00CF1887">
        <w:rPr>
          <w:sz w:val="28"/>
          <w:szCs w:val="28"/>
        </w:rPr>
        <w:t xml:space="preserve"> A Comissão </w:t>
      </w:r>
      <w:r w:rsidR="00D76F96" w:rsidRPr="00CF1887">
        <w:rPr>
          <w:sz w:val="28"/>
          <w:szCs w:val="28"/>
        </w:rPr>
        <w:t>deverá apresentar um relatório preliminar dos trabalhos realizados no prazo de 30 dias, e o relatório final com as conclusões e recomendações dentro de 60 dias a partir da data de nomeação.</w:t>
      </w:r>
    </w:p>
    <w:p w:rsidR="00645969" w:rsidRPr="00CF1887" w:rsidRDefault="00645969" w:rsidP="00EA70E9">
      <w:pPr>
        <w:spacing w:line="276" w:lineRule="auto"/>
        <w:ind w:left="284" w:right="284" w:firstLine="992"/>
        <w:jc w:val="both"/>
        <w:rPr>
          <w:sz w:val="28"/>
          <w:szCs w:val="28"/>
        </w:rPr>
      </w:pPr>
    </w:p>
    <w:p w:rsidR="005C181A" w:rsidRPr="00CF1887" w:rsidRDefault="005C181A" w:rsidP="00EA70E9">
      <w:pPr>
        <w:spacing w:line="276" w:lineRule="auto"/>
        <w:ind w:left="284" w:right="284" w:firstLine="992"/>
        <w:jc w:val="both"/>
        <w:rPr>
          <w:sz w:val="28"/>
          <w:szCs w:val="28"/>
        </w:rPr>
      </w:pPr>
      <w:r w:rsidRPr="00CF1887">
        <w:rPr>
          <w:b/>
          <w:sz w:val="28"/>
          <w:szCs w:val="28"/>
        </w:rPr>
        <w:t xml:space="preserve">Art. </w:t>
      </w:r>
      <w:r w:rsidR="00D76F96" w:rsidRPr="00CF1887">
        <w:rPr>
          <w:b/>
          <w:sz w:val="28"/>
          <w:szCs w:val="28"/>
        </w:rPr>
        <w:t>4</w:t>
      </w:r>
      <w:r w:rsidRPr="00CF1887">
        <w:rPr>
          <w:b/>
          <w:sz w:val="28"/>
          <w:szCs w:val="28"/>
        </w:rPr>
        <w:t>º</w:t>
      </w:r>
      <w:r w:rsidR="00D76F96" w:rsidRPr="00CF1887">
        <w:rPr>
          <w:sz w:val="28"/>
          <w:szCs w:val="28"/>
        </w:rPr>
        <w:t xml:space="preserve"> </w:t>
      </w:r>
      <w:r w:rsidRPr="00CF1887">
        <w:rPr>
          <w:sz w:val="28"/>
          <w:szCs w:val="28"/>
        </w:rPr>
        <w:t xml:space="preserve"> </w:t>
      </w:r>
      <w:r w:rsidR="00D76F96" w:rsidRPr="00CF1887">
        <w:rPr>
          <w:sz w:val="28"/>
          <w:szCs w:val="28"/>
        </w:rPr>
        <w:t xml:space="preserve"> </w:t>
      </w:r>
      <w:r w:rsidRPr="00CF1887">
        <w:rPr>
          <w:sz w:val="28"/>
          <w:szCs w:val="28"/>
        </w:rPr>
        <w:t xml:space="preserve">Esta Portaria entra em </w:t>
      </w:r>
      <w:r w:rsidR="008F4FD3" w:rsidRPr="00CF1887">
        <w:rPr>
          <w:sz w:val="28"/>
          <w:szCs w:val="28"/>
        </w:rPr>
        <w:t xml:space="preserve">vigor </w:t>
      </w:r>
      <w:r w:rsidR="00CE0AE6" w:rsidRPr="00CF1887">
        <w:rPr>
          <w:sz w:val="28"/>
          <w:szCs w:val="28"/>
        </w:rPr>
        <w:t xml:space="preserve">a partir </w:t>
      </w:r>
      <w:r w:rsidR="00F24F5F" w:rsidRPr="00CF1887">
        <w:rPr>
          <w:sz w:val="28"/>
          <w:szCs w:val="28"/>
        </w:rPr>
        <w:t>da sua publicação</w:t>
      </w:r>
      <w:r w:rsidR="00CF1887" w:rsidRPr="00CF1887">
        <w:rPr>
          <w:sz w:val="28"/>
          <w:szCs w:val="28"/>
        </w:rPr>
        <w:t>, revogadas as disposições em contrário.</w:t>
      </w:r>
    </w:p>
    <w:p w:rsidR="00176A12" w:rsidRPr="00CF1887" w:rsidRDefault="00176A12" w:rsidP="00D74F40">
      <w:pPr>
        <w:spacing w:line="276" w:lineRule="auto"/>
        <w:ind w:left="284" w:right="284" w:firstLine="992"/>
        <w:jc w:val="both"/>
        <w:rPr>
          <w:sz w:val="28"/>
          <w:szCs w:val="28"/>
        </w:rPr>
      </w:pPr>
    </w:p>
    <w:p w:rsidR="00CF1887" w:rsidRPr="00CF1887" w:rsidRDefault="00CF1887" w:rsidP="003C51C6">
      <w:pPr>
        <w:ind w:left="284" w:right="284" w:firstLine="992"/>
        <w:jc w:val="center"/>
        <w:rPr>
          <w:sz w:val="28"/>
          <w:szCs w:val="28"/>
        </w:rPr>
      </w:pPr>
    </w:p>
    <w:p w:rsidR="00CF1887" w:rsidRPr="00CF1887" w:rsidRDefault="00CF1887" w:rsidP="003C51C6">
      <w:pPr>
        <w:ind w:left="284" w:right="284" w:firstLine="992"/>
        <w:jc w:val="center"/>
        <w:rPr>
          <w:sz w:val="28"/>
          <w:szCs w:val="28"/>
        </w:rPr>
      </w:pPr>
    </w:p>
    <w:p w:rsidR="00CF1887" w:rsidRPr="00CF1887" w:rsidRDefault="00CF1887" w:rsidP="003C51C6">
      <w:pPr>
        <w:ind w:left="284" w:right="284" w:firstLine="992"/>
        <w:jc w:val="center"/>
        <w:rPr>
          <w:sz w:val="28"/>
          <w:szCs w:val="28"/>
        </w:rPr>
      </w:pPr>
    </w:p>
    <w:p w:rsidR="00CF1887" w:rsidRPr="00CF1887" w:rsidRDefault="00CF1887" w:rsidP="003C51C6">
      <w:pPr>
        <w:ind w:left="284" w:right="284" w:firstLine="992"/>
        <w:jc w:val="center"/>
        <w:rPr>
          <w:sz w:val="28"/>
          <w:szCs w:val="28"/>
        </w:rPr>
      </w:pPr>
    </w:p>
    <w:p w:rsidR="00CF1887" w:rsidRPr="00CF1887" w:rsidRDefault="00CF1887" w:rsidP="003C51C6">
      <w:pPr>
        <w:ind w:left="284" w:right="284" w:firstLine="992"/>
        <w:jc w:val="center"/>
        <w:rPr>
          <w:sz w:val="28"/>
          <w:szCs w:val="28"/>
        </w:rPr>
      </w:pPr>
    </w:p>
    <w:p w:rsidR="00CF1887" w:rsidRPr="00CF1887" w:rsidRDefault="00CF1887" w:rsidP="003C51C6">
      <w:pPr>
        <w:ind w:left="284" w:right="284" w:firstLine="992"/>
        <w:jc w:val="center"/>
        <w:rPr>
          <w:sz w:val="28"/>
          <w:szCs w:val="28"/>
        </w:rPr>
      </w:pPr>
    </w:p>
    <w:p w:rsidR="0030591C" w:rsidRPr="00CF1887" w:rsidRDefault="0030591C" w:rsidP="003C51C6">
      <w:pPr>
        <w:ind w:left="284" w:right="284" w:firstLine="992"/>
        <w:jc w:val="center"/>
        <w:rPr>
          <w:sz w:val="28"/>
          <w:szCs w:val="28"/>
        </w:rPr>
      </w:pPr>
      <w:r w:rsidRPr="00CF1887">
        <w:rPr>
          <w:sz w:val="28"/>
          <w:szCs w:val="28"/>
        </w:rPr>
        <w:t xml:space="preserve">Gabinete do Prefeito de Jari, </w:t>
      </w:r>
      <w:r w:rsidR="001B5199" w:rsidRPr="00CF1887">
        <w:rPr>
          <w:sz w:val="28"/>
          <w:szCs w:val="28"/>
        </w:rPr>
        <w:t>0</w:t>
      </w:r>
      <w:r w:rsidR="00EF6DE9">
        <w:rPr>
          <w:sz w:val="28"/>
          <w:szCs w:val="28"/>
        </w:rPr>
        <w:t>6</w:t>
      </w:r>
      <w:r w:rsidR="001B5199" w:rsidRPr="00CF1887">
        <w:rPr>
          <w:sz w:val="28"/>
          <w:szCs w:val="28"/>
        </w:rPr>
        <w:t xml:space="preserve"> de </w:t>
      </w:r>
      <w:r w:rsidR="00D76F96" w:rsidRPr="00CF1887">
        <w:rPr>
          <w:sz w:val="28"/>
          <w:szCs w:val="28"/>
        </w:rPr>
        <w:t>outubro</w:t>
      </w:r>
      <w:r w:rsidR="008D449C" w:rsidRPr="00CF1887">
        <w:rPr>
          <w:sz w:val="28"/>
          <w:szCs w:val="28"/>
        </w:rPr>
        <w:t xml:space="preserve"> de 20</w:t>
      </w:r>
      <w:r w:rsidR="00D76F96" w:rsidRPr="00CF1887">
        <w:rPr>
          <w:sz w:val="28"/>
          <w:szCs w:val="28"/>
        </w:rPr>
        <w:t>25</w:t>
      </w:r>
      <w:r w:rsidRPr="00CF1887">
        <w:rPr>
          <w:sz w:val="28"/>
          <w:szCs w:val="28"/>
        </w:rPr>
        <w:t>.</w:t>
      </w:r>
    </w:p>
    <w:p w:rsidR="00BF6D9C" w:rsidRPr="00CF1887" w:rsidRDefault="00BF6D9C" w:rsidP="003C51C6">
      <w:pPr>
        <w:ind w:left="426" w:right="851" w:firstLine="992"/>
        <w:jc w:val="both"/>
        <w:rPr>
          <w:sz w:val="28"/>
          <w:szCs w:val="28"/>
        </w:rPr>
      </w:pPr>
    </w:p>
    <w:p w:rsidR="00BF6D9C" w:rsidRPr="00CF1887" w:rsidRDefault="00BF6D9C" w:rsidP="003C51C6">
      <w:pPr>
        <w:ind w:left="426" w:right="851" w:firstLine="992"/>
        <w:jc w:val="center"/>
        <w:rPr>
          <w:sz w:val="28"/>
          <w:szCs w:val="28"/>
        </w:rPr>
      </w:pPr>
    </w:p>
    <w:p w:rsidR="00A51DA6" w:rsidRPr="00CF1887" w:rsidRDefault="00A51DA6" w:rsidP="003C51C6">
      <w:pPr>
        <w:ind w:left="426" w:right="851" w:firstLine="992"/>
        <w:jc w:val="center"/>
        <w:rPr>
          <w:sz w:val="28"/>
          <w:szCs w:val="28"/>
        </w:rPr>
      </w:pPr>
    </w:p>
    <w:p w:rsidR="00BF6D9C" w:rsidRPr="00CF1887" w:rsidRDefault="00F24F5F" w:rsidP="003C51C6">
      <w:pPr>
        <w:ind w:left="426" w:right="851" w:firstLine="992"/>
        <w:jc w:val="center"/>
        <w:rPr>
          <w:b/>
          <w:sz w:val="28"/>
          <w:szCs w:val="28"/>
        </w:rPr>
      </w:pPr>
      <w:r w:rsidRPr="00CF1887">
        <w:rPr>
          <w:b/>
          <w:sz w:val="28"/>
          <w:szCs w:val="28"/>
        </w:rPr>
        <w:t>Osnei dos Santos Azeredo</w:t>
      </w:r>
    </w:p>
    <w:p w:rsidR="00080753" w:rsidRPr="00CF1887" w:rsidRDefault="00BF6D9C" w:rsidP="007B5FE7">
      <w:pPr>
        <w:ind w:left="426" w:right="851" w:firstLine="992"/>
        <w:jc w:val="center"/>
        <w:rPr>
          <w:sz w:val="28"/>
          <w:szCs w:val="28"/>
        </w:rPr>
      </w:pPr>
      <w:r w:rsidRPr="00CF1887">
        <w:rPr>
          <w:b/>
          <w:sz w:val="28"/>
          <w:szCs w:val="28"/>
        </w:rPr>
        <w:t>Prefeito Municipal de Jari</w:t>
      </w:r>
      <w:r w:rsidR="00A14438" w:rsidRPr="00CF1887">
        <w:rPr>
          <w:b/>
          <w:sz w:val="28"/>
          <w:szCs w:val="28"/>
        </w:rPr>
        <w:t xml:space="preserve"> </w:t>
      </w:r>
      <w:bookmarkStart w:id="0" w:name="_GoBack"/>
      <w:bookmarkEnd w:id="0"/>
    </w:p>
    <w:sectPr w:rsidR="00080753" w:rsidRPr="00CF1887" w:rsidSect="0015380D">
      <w:headerReference w:type="default" r:id="rId8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328E" w:rsidRDefault="00A2328E" w:rsidP="00B4168E">
      <w:r>
        <w:separator/>
      </w:r>
    </w:p>
  </w:endnote>
  <w:endnote w:type="continuationSeparator" w:id="0">
    <w:p w:rsidR="00A2328E" w:rsidRDefault="00A2328E" w:rsidP="00B4168E">
      <w:r>
        <w:continuationSeparator/>
      </w:r>
    </w:p>
  </w:endnote>
  <w:endnote w:type="continuationNotice" w:id="1">
    <w:p w:rsidR="00A2328E" w:rsidRDefault="00A2328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328E" w:rsidRDefault="00A2328E" w:rsidP="00B4168E">
      <w:r>
        <w:separator/>
      </w:r>
    </w:p>
  </w:footnote>
  <w:footnote w:type="continuationSeparator" w:id="0">
    <w:p w:rsidR="00A2328E" w:rsidRDefault="00A2328E" w:rsidP="00B4168E">
      <w:r>
        <w:continuationSeparator/>
      </w:r>
    </w:p>
  </w:footnote>
  <w:footnote w:type="continuationNotice" w:id="1">
    <w:p w:rsidR="00A2328E" w:rsidRDefault="00A2328E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5595" w:rsidRDefault="00E85595" w:rsidP="00F63AF8">
    <w:pPr>
      <w:pStyle w:val="Cabealho"/>
      <w:tabs>
        <w:tab w:val="clear" w:pos="8504"/>
        <w:tab w:val="right" w:pos="9923"/>
      </w:tabs>
      <w:ind w:right="0"/>
    </w:pPr>
  </w:p>
  <w:p w:rsidR="00E85595" w:rsidRDefault="00E85595" w:rsidP="00F63AF8">
    <w:pPr>
      <w:pStyle w:val="Cabealho"/>
      <w:tabs>
        <w:tab w:val="clear" w:pos="8504"/>
        <w:tab w:val="right" w:pos="9923"/>
      </w:tabs>
      <w:ind w:right="0"/>
    </w:pPr>
  </w:p>
  <w:p w:rsidR="00E85595" w:rsidRDefault="00E85595" w:rsidP="00F63AF8">
    <w:pPr>
      <w:pStyle w:val="Cabealho"/>
      <w:tabs>
        <w:tab w:val="clear" w:pos="8504"/>
        <w:tab w:val="right" w:pos="9923"/>
      </w:tabs>
      <w:ind w:right="0"/>
    </w:pPr>
  </w:p>
  <w:p w:rsidR="007B5FE7" w:rsidRDefault="00A2328E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821266475" r:id="rId2"/>
      </w:object>
    </w:r>
    <w:r w:rsidR="002A13F2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B5FE7" w:rsidRPr="00DC7CAF" w:rsidRDefault="007B5FE7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7B5FE7" w:rsidRPr="00DC7CAF" w:rsidRDefault="007B5FE7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7B5FE7" w:rsidRPr="00DC7CAF" w:rsidRDefault="007B5FE7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7B5FE7" w:rsidRPr="00DC7CAF" w:rsidRDefault="007B5FE7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2A13F2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5FE7" w:rsidRDefault="007B5FE7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7B5FE7" w:rsidRPr="00D06D7E" w:rsidRDefault="007B5FE7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7B5FE7" w:rsidRDefault="007B5FE7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7B5FE7" w:rsidRDefault="007B5FE7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7B5FE7" w:rsidRDefault="007B5FE7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7B5FE7" w:rsidRDefault="007B5FE7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7B5FE7" w:rsidRPr="0068597E" w:rsidRDefault="007B5FE7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7B5FE7" w:rsidRDefault="007B5FE7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7B5FE7" w:rsidRPr="00D06D7E" w:rsidRDefault="007B5FE7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7B5FE7" w:rsidRDefault="007B5FE7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7B5FE7" w:rsidRDefault="007B5FE7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7B5FE7" w:rsidRDefault="007B5FE7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7B5FE7" w:rsidRDefault="007B5FE7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7B5FE7" w:rsidRPr="0068597E" w:rsidRDefault="007B5FE7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115374"/>
    <w:multiLevelType w:val="hybridMultilevel"/>
    <w:tmpl w:val="74C4E65E"/>
    <w:lvl w:ilvl="0" w:tplc="82F455EA">
      <w:start w:val="1"/>
      <w:numFmt w:val="upperRoman"/>
      <w:lvlText w:val="%1."/>
      <w:lvlJc w:val="left"/>
      <w:pPr>
        <w:ind w:left="1004" w:hanging="720"/>
      </w:pPr>
      <w:rPr>
        <w:rFonts w:hint="default"/>
        <w:i w:val="0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54A63A8E"/>
    <w:multiLevelType w:val="hybridMultilevel"/>
    <w:tmpl w:val="B6BA9682"/>
    <w:lvl w:ilvl="0" w:tplc="46B029CA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13423"/>
    <w:rsid w:val="000256EF"/>
    <w:rsid w:val="00027444"/>
    <w:rsid w:val="0005270E"/>
    <w:rsid w:val="00071789"/>
    <w:rsid w:val="00073CD7"/>
    <w:rsid w:val="00080753"/>
    <w:rsid w:val="000A1A6B"/>
    <w:rsid w:val="000A3D94"/>
    <w:rsid w:val="000A6128"/>
    <w:rsid w:val="000B116B"/>
    <w:rsid w:val="000C422C"/>
    <w:rsid w:val="000D07C0"/>
    <w:rsid w:val="000D17E9"/>
    <w:rsid w:val="000E284F"/>
    <w:rsid w:val="000E28F7"/>
    <w:rsid w:val="000E4F85"/>
    <w:rsid w:val="00106888"/>
    <w:rsid w:val="00106F95"/>
    <w:rsid w:val="00111FA0"/>
    <w:rsid w:val="00114A48"/>
    <w:rsid w:val="00132459"/>
    <w:rsid w:val="0014053A"/>
    <w:rsid w:val="00146E82"/>
    <w:rsid w:val="0015380D"/>
    <w:rsid w:val="00157ACF"/>
    <w:rsid w:val="0016258F"/>
    <w:rsid w:val="001673ED"/>
    <w:rsid w:val="00170623"/>
    <w:rsid w:val="00176A12"/>
    <w:rsid w:val="001809E1"/>
    <w:rsid w:val="00184661"/>
    <w:rsid w:val="0018668B"/>
    <w:rsid w:val="00197619"/>
    <w:rsid w:val="001A3446"/>
    <w:rsid w:val="001A54A7"/>
    <w:rsid w:val="001B0C92"/>
    <w:rsid w:val="001B5199"/>
    <w:rsid w:val="001D28BE"/>
    <w:rsid w:val="001D7AD9"/>
    <w:rsid w:val="001E164C"/>
    <w:rsid w:val="001E287E"/>
    <w:rsid w:val="001F52CC"/>
    <w:rsid w:val="001F5E71"/>
    <w:rsid w:val="001F6228"/>
    <w:rsid w:val="00206923"/>
    <w:rsid w:val="00210F09"/>
    <w:rsid w:val="00232B96"/>
    <w:rsid w:val="00242241"/>
    <w:rsid w:val="00256D8B"/>
    <w:rsid w:val="00260667"/>
    <w:rsid w:val="00261391"/>
    <w:rsid w:val="0026513A"/>
    <w:rsid w:val="00274707"/>
    <w:rsid w:val="00283131"/>
    <w:rsid w:val="00286EC4"/>
    <w:rsid w:val="002A13F2"/>
    <w:rsid w:val="002A4591"/>
    <w:rsid w:val="002B3719"/>
    <w:rsid w:val="002B677A"/>
    <w:rsid w:val="002C02A3"/>
    <w:rsid w:val="002C7D2B"/>
    <w:rsid w:val="002D5F88"/>
    <w:rsid w:val="002D6D1A"/>
    <w:rsid w:val="002E1784"/>
    <w:rsid w:val="002E1C36"/>
    <w:rsid w:val="002E33B9"/>
    <w:rsid w:val="002E7D10"/>
    <w:rsid w:val="002F7189"/>
    <w:rsid w:val="0030591C"/>
    <w:rsid w:val="00307A60"/>
    <w:rsid w:val="0031490D"/>
    <w:rsid w:val="0032585C"/>
    <w:rsid w:val="00334654"/>
    <w:rsid w:val="003353C8"/>
    <w:rsid w:val="003356BE"/>
    <w:rsid w:val="00343A7F"/>
    <w:rsid w:val="00345879"/>
    <w:rsid w:val="003476A0"/>
    <w:rsid w:val="0035278D"/>
    <w:rsid w:val="00354A74"/>
    <w:rsid w:val="0035594B"/>
    <w:rsid w:val="003679CC"/>
    <w:rsid w:val="00375EF9"/>
    <w:rsid w:val="003826D2"/>
    <w:rsid w:val="0039026A"/>
    <w:rsid w:val="003A0CA0"/>
    <w:rsid w:val="003A11CB"/>
    <w:rsid w:val="003A6C8C"/>
    <w:rsid w:val="003C1C00"/>
    <w:rsid w:val="003C51AF"/>
    <w:rsid w:val="003C51C6"/>
    <w:rsid w:val="003D254C"/>
    <w:rsid w:val="003D5CC0"/>
    <w:rsid w:val="003D79AC"/>
    <w:rsid w:val="003E1264"/>
    <w:rsid w:val="003E16F6"/>
    <w:rsid w:val="003E2862"/>
    <w:rsid w:val="003F4F86"/>
    <w:rsid w:val="003F5121"/>
    <w:rsid w:val="0040260F"/>
    <w:rsid w:val="004247C7"/>
    <w:rsid w:val="00434F46"/>
    <w:rsid w:val="00437F7E"/>
    <w:rsid w:val="004423F0"/>
    <w:rsid w:val="00442566"/>
    <w:rsid w:val="004442D4"/>
    <w:rsid w:val="00460CDB"/>
    <w:rsid w:val="00463459"/>
    <w:rsid w:val="00464549"/>
    <w:rsid w:val="0047483C"/>
    <w:rsid w:val="00492624"/>
    <w:rsid w:val="004A0AD8"/>
    <w:rsid w:val="004A5EB8"/>
    <w:rsid w:val="004B19FE"/>
    <w:rsid w:val="004C2CDB"/>
    <w:rsid w:val="004D05A0"/>
    <w:rsid w:val="004E4132"/>
    <w:rsid w:val="004F3BE0"/>
    <w:rsid w:val="005046A1"/>
    <w:rsid w:val="00510303"/>
    <w:rsid w:val="00510326"/>
    <w:rsid w:val="00513E4B"/>
    <w:rsid w:val="00517BF3"/>
    <w:rsid w:val="005217C5"/>
    <w:rsid w:val="00523AEB"/>
    <w:rsid w:val="00541972"/>
    <w:rsid w:val="005448A4"/>
    <w:rsid w:val="0055589A"/>
    <w:rsid w:val="005669F7"/>
    <w:rsid w:val="0056798D"/>
    <w:rsid w:val="00575126"/>
    <w:rsid w:val="00586128"/>
    <w:rsid w:val="0058713C"/>
    <w:rsid w:val="0059049B"/>
    <w:rsid w:val="00596F32"/>
    <w:rsid w:val="005B5510"/>
    <w:rsid w:val="005B5650"/>
    <w:rsid w:val="005C181A"/>
    <w:rsid w:val="005C6725"/>
    <w:rsid w:val="005F1AE4"/>
    <w:rsid w:val="005F7911"/>
    <w:rsid w:val="005F7E84"/>
    <w:rsid w:val="006030CA"/>
    <w:rsid w:val="0060643E"/>
    <w:rsid w:val="006104AA"/>
    <w:rsid w:val="006206C4"/>
    <w:rsid w:val="006302CB"/>
    <w:rsid w:val="006314F3"/>
    <w:rsid w:val="0063322B"/>
    <w:rsid w:val="00634DB9"/>
    <w:rsid w:val="00644051"/>
    <w:rsid w:val="00645969"/>
    <w:rsid w:val="00650772"/>
    <w:rsid w:val="00667D24"/>
    <w:rsid w:val="0067143A"/>
    <w:rsid w:val="0068597E"/>
    <w:rsid w:val="00690BAA"/>
    <w:rsid w:val="006A49A5"/>
    <w:rsid w:val="006C26A9"/>
    <w:rsid w:val="006C7CDA"/>
    <w:rsid w:val="006D09C8"/>
    <w:rsid w:val="006D5BDD"/>
    <w:rsid w:val="006E0609"/>
    <w:rsid w:val="006E1AC7"/>
    <w:rsid w:val="006E7592"/>
    <w:rsid w:val="006F0C61"/>
    <w:rsid w:val="006F6858"/>
    <w:rsid w:val="0070797A"/>
    <w:rsid w:val="007143E4"/>
    <w:rsid w:val="00714CA5"/>
    <w:rsid w:val="00717680"/>
    <w:rsid w:val="00722D7F"/>
    <w:rsid w:val="00724964"/>
    <w:rsid w:val="00736811"/>
    <w:rsid w:val="00737118"/>
    <w:rsid w:val="00747D51"/>
    <w:rsid w:val="00761182"/>
    <w:rsid w:val="0077091E"/>
    <w:rsid w:val="007A1AB7"/>
    <w:rsid w:val="007B10DF"/>
    <w:rsid w:val="007B5FE7"/>
    <w:rsid w:val="007C58CD"/>
    <w:rsid w:val="007E6E0D"/>
    <w:rsid w:val="0082734B"/>
    <w:rsid w:val="0083099B"/>
    <w:rsid w:val="008366CD"/>
    <w:rsid w:val="0084731D"/>
    <w:rsid w:val="008506D9"/>
    <w:rsid w:val="00863938"/>
    <w:rsid w:val="00873A35"/>
    <w:rsid w:val="008760AC"/>
    <w:rsid w:val="00877E89"/>
    <w:rsid w:val="00886754"/>
    <w:rsid w:val="00890E93"/>
    <w:rsid w:val="00892A15"/>
    <w:rsid w:val="00892C02"/>
    <w:rsid w:val="008A50F9"/>
    <w:rsid w:val="008B6D94"/>
    <w:rsid w:val="008C21A2"/>
    <w:rsid w:val="008D2CA6"/>
    <w:rsid w:val="008D449C"/>
    <w:rsid w:val="008D6BFA"/>
    <w:rsid w:val="008E380A"/>
    <w:rsid w:val="008E6BFF"/>
    <w:rsid w:val="008F0D2C"/>
    <w:rsid w:val="008F14EB"/>
    <w:rsid w:val="008F4677"/>
    <w:rsid w:val="008F4FD3"/>
    <w:rsid w:val="009014F0"/>
    <w:rsid w:val="0090260E"/>
    <w:rsid w:val="00913FF5"/>
    <w:rsid w:val="00951F45"/>
    <w:rsid w:val="0095707D"/>
    <w:rsid w:val="0096052B"/>
    <w:rsid w:val="00962916"/>
    <w:rsid w:val="00975B4C"/>
    <w:rsid w:val="00982E63"/>
    <w:rsid w:val="00996D7F"/>
    <w:rsid w:val="009A5D73"/>
    <w:rsid w:val="009B1D84"/>
    <w:rsid w:val="009C6ABA"/>
    <w:rsid w:val="009C7E84"/>
    <w:rsid w:val="009D6CD0"/>
    <w:rsid w:val="009E70C0"/>
    <w:rsid w:val="009E75FD"/>
    <w:rsid w:val="00A07288"/>
    <w:rsid w:val="00A1294F"/>
    <w:rsid w:val="00A14438"/>
    <w:rsid w:val="00A16E4E"/>
    <w:rsid w:val="00A20BF0"/>
    <w:rsid w:val="00A21215"/>
    <w:rsid w:val="00A2328E"/>
    <w:rsid w:val="00A249DA"/>
    <w:rsid w:val="00A45CA2"/>
    <w:rsid w:val="00A46A41"/>
    <w:rsid w:val="00A51DA6"/>
    <w:rsid w:val="00A66463"/>
    <w:rsid w:val="00A6723B"/>
    <w:rsid w:val="00A80ED1"/>
    <w:rsid w:val="00AC3C0F"/>
    <w:rsid w:val="00AC42FF"/>
    <w:rsid w:val="00AC74E4"/>
    <w:rsid w:val="00AC776F"/>
    <w:rsid w:val="00AD2014"/>
    <w:rsid w:val="00AE5A9C"/>
    <w:rsid w:val="00AE6474"/>
    <w:rsid w:val="00AF1787"/>
    <w:rsid w:val="00B02962"/>
    <w:rsid w:val="00B0421C"/>
    <w:rsid w:val="00B04B2A"/>
    <w:rsid w:val="00B07243"/>
    <w:rsid w:val="00B168AD"/>
    <w:rsid w:val="00B208C3"/>
    <w:rsid w:val="00B25472"/>
    <w:rsid w:val="00B4168E"/>
    <w:rsid w:val="00B442C1"/>
    <w:rsid w:val="00B52333"/>
    <w:rsid w:val="00B56E90"/>
    <w:rsid w:val="00B57729"/>
    <w:rsid w:val="00B66276"/>
    <w:rsid w:val="00B77B87"/>
    <w:rsid w:val="00B94126"/>
    <w:rsid w:val="00B9465C"/>
    <w:rsid w:val="00BC6928"/>
    <w:rsid w:val="00BC7AD6"/>
    <w:rsid w:val="00BD5921"/>
    <w:rsid w:val="00BF6935"/>
    <w:rsid w:val="00BF6D9C"/>
    <w:rsid w:val="00C0504C"/>
    <w:rsid w:val="00C06586"/>
    <w:rsid w:val="00C066D7"/>
    <w:rsid w:val="00C242A0"/>
    <w:rsid w:val="00C255F7"/>
    <w:rsid w:val="00C32AA0"/>
    <w:rsid w:val="00C5010A"/>
    <w:rsid w:val="00C663E1"/>
    <w:rsid w:val="00C669F6"/>
    <w:rsid w:val="00C77D96"/>
    <w:rsid w:val="00C85ADB"/>
    <w:rsid w:val="00CA033B"/>
    <w:rsid w:val="00CA291D"/>
    <w:rsid w:val="00CB76CD"/>
    <w:rsid w:val="00CC0B89"/>
    <w:rsid w:val="00CD27CA"/>
    <w:rsid w:val="00CE0AE6"/>
    <w:rsid w:val="00CE4E23"/>
    <w:rsid w:val="00CF1887"/>
    <w:rsid w:val="00D05BCA"/>
    <w:rsid w:val="00D06D7E"/>
    <w:rsid w:val="00D1321D"/>
    <w:rsid w:val="00D17119"/>
    <w:rsid w:val="00D176A7"/>
    <w:rsid w:val="00D2289F"/>
    <w:rsid w:val="00D35B38"/>
    <w:rsid w:val="00D41C08"/>
    <w:rsid w:val="00D42862"/>
    <w:rsid w:val="00D42DD2"/>
    <w:rsid w:val="00D52408"/>
    <w:rsid w:val="00D67895"/>
    <w:rsid w:val="00D74F40"/>
    <w:rsid w:val="00D76F96"/>
    <w:rsid w:val="00D80306"/>
    <w:rsid w:val="00D80B5E"/>
    <w:rsid w:val="00DC7CAF"/>
    <w:rsid w:val="00DD1F63"/>
    <w:rsid w:val="00DE171E"/>
    <w:rsid w:val="00DE75C0"/>
    <w:rsid w:val="00DF3A0D"/>
    <w:rsid w:val="00DF5464"/>
    <w:rsid w:val="00E113DE"/>
    <w:rsid w:val="00E1497E"/>
    <w:rsid w:val="00E16A5D"/>
    <w:rsid w:val="00E20B4B"/>
    <w:rsid w:val="00E22B83"/>
    <w:rsid w:val="00E5438C"/>
    <w:rsid w:val="00E557AD"/>
    <w:rsid w:val="00E74D3A"/>
    <w:rsid w:val="00E75792"/>
    <w:rsid w:val="00E85595"/>
    <w:rsid w:val="00EA3C38"/>
    <w:rsid w:val="00EA70E9"/>
    <w:rsid w:val="00EB533B"/>
    <w:rsid w:val="00EE2379"/>
    <w:rsid w:val="00EE2643"/>
    <w:rsid w:val="00EF6DE9"/>
    <w:rsid w:val="00F1208E"/>
    <w:rsid w:val="00F24F5F"/>
    <w:rsid w:val="00F30693"/>
    <w:rsid w:val="00F30DC2"/>
    <w:rsid w:val="00F40CD4"/>
    <w:rsid w:val="00F52B8E"/>
    <w:rsid w:val="00F5622C"/>
    <w:rsid w:val="00F63AF8"/>
    <w:rsid w:val="00F83564"/>
    <w:rsid w:val="00F927CC"/>
    <w:rsid w:val="00FA147E"/>
    <w:rsid w:val="00FA1BD7"/>
    <w:rsid w:val="00FB331F"/>
    <w:rsid w:val="00FB69AE"/>
    <w:rsid w:val="00FC4E93"/>
    <w:rsid w:val="00FC6E18"/>
    <w:rsid w:val="00FD200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38A2649D-4673-4232-8FD4-023486461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  <w:style w:type="paragraph" w:styleId="Recuodecorpodetexto3">
    <w:name w:val="Body Text Indent 3"/>
    <w:basedOn w:val="Normal"/>
    <w:link w:val="Recuodecorpodetexto3Char"/>
    <w:unhideWhenUsed/>
    <w:rsid w:val="00CC0B89"/>
    <w:pPr>
      <w:spacing w:after="120"/>
      <w:ind w:left="283" w:right="0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CC0B89"/>
    <w:rPr>
      <w:sz w:val="16"/>
      <w:szCs w:val="16"/>
    </w:rPr>
  </w:style>
  <w:style w:type="paragraph" w:styleId="PargrafodaLista">
    <w:name w:val="List Paragraph"/>
    <w:basedOn w:val="Normal"/>
    <w:uiPriority w:val="34"/>
    <w:qFormat/>
    <w:rsid w:val="003D79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86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B06215-22E6-45AD-B0D7-C2E8E83B6A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305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1955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3</cp:revision>
  <cp:lastPrinted>2025-10-01T16:58:00Z</cp:lastPrinted>
  <dcterms:created xsi:type="dcterms:W3CDTF">2025-10-06T17:10:00Z</dcterms:created>
  <dcterms:modified xsi:type="dcterms:W3CDTF">2025-10-06T17:35:00Z</dcterms:modified>
</cp:coreProperties>
</file>