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32FEB60F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026F28">
        <w:rPr>
          <w:b/>
          <w:sz w:val="32"/>
          <w:szCs w:val="32"/>
        </w:rPr>
        <w:t>45</w:t>
      </w:r>
      <w:r>
        <w:rPr>
          <w:b/>
          <w:sz w:val="32"/>
          <w:szCs w:val="32"/>
        </w:rPr>
        <w:t xml:space="preserve">, de </w:t>
      </w:r>
      <w:r w:rsidR="00026F28">
        <w:rPr>
          <w:b/>
          <w:sz w:val="32"/>
          <w:szCs w:val="32"/>
        </w:rPr>
        <w:t>28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07D8BAD1" w14:textId="2960219F" w:rsidR="00182F23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026F28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226A5C">
        <w:rPr>
          <w:sz w:val="28"/>
          <w:szCs w:val="28"/>
        </w:rPr>
        <w:t xml:space="preserve"> </w:t>
      </w:r>
      <w:r w:rsidR="00026F28">
        <w:rPr>
          <w:b/>
          <w:sz w:val="28"/>
        </w:rPr>
        <w:t>Carlos Eduardo Nascimento Buss</w:t>
      </w:r>
      <w:r w:rsidR="00702F0D">
        <w:rPr>
          <w:sz w:val="28"/>
        </w:rPr>
        <w:t xml:space="preserve">, </w:t>
      </w:r>
      <w:r w:rsidR="00026F28">
        <w:rPr>
          <w:sz w:val="28"/>
        </w:rPr>
        <w:t>Técnico em Controle Interno</w:t>
      </w:r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 w:rsidR="00026F28">
        <w:rPr>
          <w:sz w:val="28"/>
        </w:rPr>
        <w:t>743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026F28">
        <w:rPr>
          <w:sz w:val="28"/>
        </w:rPr>
        <w:t>o</w:t>
      </w:r>
      <w:r w:rsidR="00702F0D">
        <w:rPr>
          <w:sz w:val="28"/>
        </w:rPr>
        <w:t xml:space="preserve"> n</w:t>
      </w:r>
      <w:r w:rsidR="00026F28">
        <w:rPr>
          <w:sz w:val="28"/>
        </w:rPr>
        <w:t>o</w:t>
      </w:r>
      <w:r w:rsidR="00702F0D">
        <w:rPr>
          <w:sz w:val="28"/>
        </w:rPr>
        <w:t xml:space="preserve"> </w:t>
      </w:r>
      <w:r w:rsidR="00026F28">
        <w:rPr>
          <w:sz w:val="28"/>
        </w:rPr>
        <w:t>Gabinete do Prefeito</w:t>
      </w:r>
      <w:r w:rsidR="00702F0D">
        <w:rPr>
          <w:sz w:val="28"/>
        </w:rPr>
        <w:t xml:space="preserve">, </w:t>
      </w:r>
      <w:r w:rsidR="00026F28">
        <w:rPr>
          <w:sz w:val="28"/>
        </w:rPr>
        <w:t>2</w:t>
      </w:r>
      <w:r w:rsidR="002618AA">
        <w:rPr>
          <w:sz w:val="28"/>
        </w:rPr>
        <w:t>0</w:t>
      </w:r>
      <w:r w:rsidR="00702F0D">
        <w:rPr>
          <w:sz w:val="28"/>
        </w:rPr>
        <w:t xml:space="preserve"> dias</w:t>
      </w:r>
      <w:r w:rsidR="00026F28">
        <w:rPr>
          <w:sz w:val="28"/>
        </w:rPr>
        <w:t xml:space="preserve"> e 10 dias de abono pecuniário</w:t>
      </w:r>
      <w:r w:rsidR="00B8263A">
        <w:rPr>
          <w:sz w:val="28"/>
          <w:szCs w:val="28"/>
        </w:rPr>
        <w:t>,</w:t>
      </w:r>
      <w:r w:rsidR="00B8263A" w:rsidRPr="009C2142">
        <w:rPr>
          <w:sz w:val="28"/>
        </w:rPr>
        <w:t xml:space="preserve"> </w:t>
      </w:r>
      <w:r w:rsidR="00B8263A">
        <w:rPr>
          <w:sz w:val="28"/>
        </w:rPr>
        <w:t xml:space="preserve">a contar de </w:t>
      </w:r>
      <w:r w:rsidR="00026F28">
        <w:rPr>
          <w:sz w:val="28"/>
        </w:rPr>
        <w:t>29</w:t>
      </w:r>
      <w:r w:rsidR="00B8263A">
        <w:rPr>
          <w:sz w:val="28"/>
        </w:rPr>
        <w:t>/07/2026</w:t>
      </w:r>
      <w:r w:rsidR="00026F28">
        <w:rPr>
          <w:sz w:val="28"/>
        </w:rPr>
        <w:t>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4FAA7827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305D0">
        <w:rPr>
          <w:sz w:val="28"/>
        </w:rPr>
        <w:t>2</w:t>
      </w:r>
      <w:r w:rsidR="00026F28">
        <w:rPr>
          <w:sz w:val="28"/>
        </w:rPr>
        <w:t>8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026F2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75954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6F28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26A5C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0111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82D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15A2A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67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1EC6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05D0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263A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0883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2026-07-27T12:17:00Z</cp:lastPrinted>
  <dcterms:created xsi:type="dcterms:W3CDTF">2026-07-28T18:59:00Z</dcterms:created>
  <dcterms:modified xsi:type="dcterms:W3CDTF">2026-07-28T18:59:00Z</dcterms:modified>
</cp:coreProperties>
</file>