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B97B6E">
        <w:rPr>
          <w:rFonts w:ascii="Arial" w:hAnsi="Arial" w:cs="Arial"/>
          <w:b/>
          <w:color w:val="000000"/>
        </w:rPr>
        <w:t>7</w:t>
      </w:r>
      <w:r w:rsidR="004D4CC0">
        <w:rPr>
          <w:rFonts w:ascii="Arial" w:hAnsi="Arial" w:cs="Arial"/>
          <w:b/>
          <w:color w:val="000000"/>
        </w:rPr>
        <w:t>7</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010F98" w:rsidRDefault="00336A8F" w:rsidP="00010F98">
      <w:pPr>
        <w:widowControl w:val="0"/>
        <w:autoSpaceDE w:val="0"/>
        <w:autoSpaceDN w:val="0"/>
        <w:adjustRightInd w:val="0"/>
        <w:jc w:val="both"/>
        <w:rPr>
          <w:rFonts w:ascii="Arial" w:hAnsi="Arial" w:cs="Arial"/>
          <w:b/>
          <w:color w:val="000000"/>
        </w:rPr>
      </w:pPr>
      <w:r>
        <w:rPr>
          <w:rFonts w:ascii="Arial" w:hAnsi="Arial" w:cs="Arial"/>
          <w:color w:val="000000"/>
        </w:rPr>
        <w:t xml:space="preserve">O </w:t>
      </w:r>
      <w:r>
        <w:rPr>
          <w:rFonts w:ascii="Arial" w:hAnsi="Arial" w:cs="Arial"/>
          <w:b/>
          <w:color w:val="000000"/>
        </w:rPr>
        <w:t>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00805026" w:rsidRPr="00411236">
        <w:rPr>
          <w:rFonts w:ascii="Arial" w:hAnsi="Arial" w:cs="Arial"/>
          <w:b/>
          <w:color w:val="000000"/>
        </w:rPr>
        <w:t>JESUS AUGUSTO DOS OLIVEIRA</w:t>
      </w:r>
      <w:r>
        <w:rPr>
          <w:rFonts w:ascii="Arial" w:hAnsi="Arial" w:cs="Arial"/>
          <w:color w:val="000000"/>
        </w:rPr>
        <w:t xml:space="preserve">, brasileiro, casado, </w:t>
      </w:r>
      <w:r w:rsidR="00805026">
        <w:rPr>
          <w:rFonts w:ascii="Arial" w:hAnsi="Arial" w:cs="Arial"/>
          <w:color w:val="000000"/>
        </w:rPr>
        <w:t>agricultor</w:t>
      </w:r>
      <w:r>
        <w:rPr>
          <w:rFonts w:ascii="Arial" w:hAnsi="Arial" w:cs="Arial"/>
          <w:color w:val="000000"/>
        </w:rPr>
        <w:t xml:space="preserve">, residente e domiciliado na </w:t>
      </w:r>
      <w:r w:rsidR="00805026">
        <w:rPr>
          <w:rFonts w:ascii="Arial" w:hAnsi="Arial" w:cs="Arial"/>
          <w:color w:val="000000"/>
        </w:rPr>
        <w:t>Localidade de Rincão de Santo Antonio</w:t>
      </w:r>
      <w:r>
        <w:rPr>
          <w:rFonts w:ascii="Arial" w:hAnsi="Arial" w:cs="Arial"/>
          <w:color w:val="000000"/>
        </w:rPr>
        <w:t>, s/nº, nesta cidade de Jari/RS, portador do CPF nº</w:t>
      </w:r>
      <w:r>
        <w:rPr>
          <w:rFonts w:ascii="Arial" w:hAnsi="Arial" w:cs="Arial"/>
        </w:rPr>
        <w:t xml:space="preserve"> </w:t>
      </w:r>
      <w:r w:rsidR="00805026">
        <w:rPr>
          <w:rFonts w:ascii="Arial" w:hAnsi="Arial" w:cs="Arial"/>
        </w:rPr>
        <w:t>777.652.570-72</w:t>
      </w:r>
      <w:r>
        <w:rPr>
          <w:rFonts w:ascii="Arial" w:hAnsi="Arial" w:cs="Arial"/>
        </w:rPr>
        <w:t xml:space="preserve"> </w:t>
      </w:r>
      <w:r>
        <w:rPr>
          <w:rFonts w:ascii="Arial" w:hAnsi="Arial" w:cs="Arial"/>
          <w:color w:val="000000"/>
        </w:rPr>
        <w:t>a seguir denominado CONTRATANTE,</w:t>
      </w:r>
      <w:r w:rsidR="00524E50" w:rsidRPr="0038769C">
        <w:rPr>
          <w:rFonts w:ascii="Verdana" w:hAnsi="Verdana"/>
          <w:sz w:val="22"/>
          <w:szCs w:val="22"/>
        </w:rPr>
        <w:t xml:space="preserve"> </w:t>
      </w:r>
      <w:r w:rsidR="00010F98">
        <w:rPr>
          <w:rFonts w:ascii="Arial" w:hAnsi="Arial" w:cs="Arial"/>
          <w:color w:val="000000"/>
        </w:rPr>
        <w:t>e a empresa</w:t>
      </w:r>
      <w:r w:rsidR="00010F98" w:rsidRPr="00281F80">
        <w:rPr>
          <w:rFonts w:ascii="Arial" w:hAnsi="Arial" w:cs="Arial"/>
          <w:b/>
          <w:color w:val="000000"/>
        </w:rPr>
        <w:t xml:space="preserve"> </w:t>
      </w:r>
      <w:r w:rsidR="00281F80">
        <w:rPr>
          <w:rFonts w:ascii="Arial" w:hAnsi="Arial" w:cs="Arial"/>
          <w:b/>
          <w:color w:val="000000"/>
        </w:rPr>
        <w:t>DELTA SOLUÇÕES EM INFORMÁTICA LTDA</w:t>
      </w:r>
      <w:r w:rsidR="00281F80">
        <w:rPr>
          <w:rFonts w:ascii="Arial" w:hAnsi="Arial" w:cs="Arial"/>
          <w:color w:val="000000"/>
        </w:rPr>
        <w:t>, inscrita no CNPJ sob o Nº 03.703.992/0001-01</w:t>
      </w:r>
      <w:r w:rsidR="00010F98">
        <w:rPr>
          <w:rFonts w:ascii="Arial" w:hAnsi="Arial" w:cs="Arial"/>
          <w:color w:val="000000"/>
        </w:rPr>
        <w:t xml:space="preserve">, localizada na Rua </w:t>
      </w:r>
      <w:r w:rsidR="00281F80">
        <w:rPr>
          <w:rFonts w:ascii="Arial" w:hAnsi="Arial" w:cs="Arial"/>
          <w:color w:val="000000"/>
        </w:rPr>
        <w:t xml:space="preserve">Afonso Pena  nº 149 </w:t>
      </w:r>
      <w:r w:rsidR="00010F98">
        <w:rPr>
          <w:rFonts w:ascii="Arial" w:hAnsi="Arial" w:cs="Arial"/>
          <w:color w:val="000000"/>
        </w:rPr>
        <w:t xml:space="preserve">na cidade de </w:t>
      </w:r>
      <w:r w:rsidR="00281F80">
        <w:rPr>
          <w:rFonts w:ascii="Arial" w:hAnsi="Arial" w:cs="Arial"/>
          <w:color w:val="000000"/>
        </w:rPr>
        <w:t>Porto Alegre RS</w:t>
      </w:r>
      <w:r w:rsidR="00010F98">
        <w:rPr>
          <w:rFonts w:ascii="Arial" w:hAnsi="Arial" w:cs="Arial"/>
          <w:color w:val="000000"/>
        </w:rPr>
        <w:t xml:space="preserve">, a seguir denominado CONTRATADA, neste ato representado pelo Senhor </w:t>
      </w:r>
      <w:r w:rsidR="00281F80" w:rsidRPr="00281F80">
        <w:rPr>
          <w:rFonts w:ascii="Arial" w:hAnsi="Arial" w:cs="Arial"/>
          <w:b/>
          <w:color w:val="000000"/>
        </w:rPr>
        <w:t>JOSÉ ELZER SANTOS DE LIMA</w:t>
      </w:r>
      <w:r w:rsidR="00010F98">
        <w:rPr>
          <w:rFonts w:ascii="Arial" w:hAnsi="Arial" w:cs="Arial"/>
          <w:color w:val="000000"/>
        </w:rPr>
        <w:t>, firmam o presente contrato de fornecimento de equipamentos em geral pelo pregão presencial 25-2016.</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6A30C9" w:rsidRDefault="00010F98" w:rsidP="00375B84">
      <w:pPr>
        <w:widowControl w:val="0"/>
        <w:autoSpaceDE w:val="0"/>
        <w:autoSpaceDN w:val="0"/>
        <w:adjustRightInd w:val="0"/>
        <w:jc w:val="both"/>
        <w:rPr>
          <w:rFonts w:ascii="Arial" w:hAnsi="Arial" w:cs="Arial"/>
          <w:b/>
        </w:rPr>
      </w:pPr>
      <w:r>
        <w:rPr>
          <w:rFonts w:ascii="Arial" w:hAnsi="Arial" w:cs="Arial"/>
          <w:b/>
          <w:bCs/>
        </w:rPr>
        <w:t>CONTRATAÇÃO DE EMPRESA PARA FORNECIMENTO DE LICENÇA DE USO DE APLICATIVO DE GESTÃO PÚBLICA E SISTEMAS PARA SER USADO NA PREFEITURA MUNICIPAL DE JARI</w:t>
      </w:r>
      <w:r w:rsidR="006157E8">
        <w:rPr>
          <w:rFonts w:ascii="Arial" w:hAnsi="Arial" w:cs="Arial"/>
          <w:b/>
          <w:bCs/>
        </w:rPr>
        <w:t>.</w:t>
      </w:r>
      <w:bookmarkStart w:id="0" w:name="_GoBack"/>
      <w:bookmarkEnd w:id="0"/>
      <w:r>
        <w:rPr>
          <w:rFonts w:ascii="Arial" w:hAnsi="Arial" w:cs="Arial"/>
          <w:b/>
          <w:bCs/>
          <w:color w:val="000000"/>
        </w:rPr>
        <w:tab/>
      </w:r>
    </w:p>
    <w:p w:rsidR="006A30C9" w:rsidRDefault="006A30C9" w:rsidP="006A30C9">
      <w:pPr>
        <w:widowControl w:val="0"/>
        <w:autoSpaceDE w:val="0"/>
        <w:autoSpaceDN w:val="0"/>
        <w:adjustRightInd w:val="0"/>
        <w:jc w:val="center"/>
        <w:rPr>
          <w:rFonts w:ascii="Arial" w:hAnsi="Arial" w:cs="Arial"/>
          <w:color w:val="000000"/>
        </w:rPr>
      </w:pPr>
    </w:p>
    <w:tbl>
      <w:tblPr>
        <w:tblpPr w:leftFromText="141" w:rightFromText="141" w:bottomFromText="200" w:vertAnchor="text" w:tblpY="1"/>
        <w:tblOverlap w:val="neve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6"/>
        <w:gridCol w:w="4252"/>
        <w:gridCol w:w="1559"/>
        <w:gridCol w:w="1418"/>
      </w:tblGrid>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ITEM</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QUANTIDADE</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DESCRIÇÃO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VALOR UNI.</w:t>
            </w:r>
          </w:p>
          <w:p w:rsidR="006A30C9" w:rsidRDefault="006A30C9">
            <w:pPr>
              <w:tabs>
                <w:tab w:val="center" w:pos="4252"/>
                <w:tab w:val="right" w:pos="8504"/>
              </w:tabs>
              <w:spacing w:line="276" w:lineRule="auto"/>
              <w:jc w:val="center"/>
              <w:rPr>
                <w:rFonts w:ascii="Arial" w:hAnsi="Arial" w:cs="Arial"/>
                <w:b/>
              </w:rPr>
            </w:pPr>
            <w:r>
              <w:rPr>
                <w:rFonts w:ascii="Arial" w:hAnsi="Arial" w:cs="Arial"/>
                <w:b/>
              </w:rPr>
              <w:t>MENSAL</w:t>
            </w:r>
          </w:p>
        </w:tc>
        <w:tc>
          <w:tcPr>
            <w:tcW w:w="1418"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VALOR TOTAL</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01</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RECURSOS HUMANOS</w:t>
            </w:r>
          </w:p>
        </w:tc>
        <w:tc>
          <w:tcPr>
            <w:tcW w:w="1559"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6A30C9" w:rsidRDefault="006A30C9">
            <w:pPr>
              <w:spacing w:line="276" w:lineRule="auto"/>
              <w:jc w:val="center"/>
              <w:rPr>
                <w:rFonts w:ascii="Arial" w:hAnsi="Arial" w:cs="Arial"/>
                <w:b/>
                <w:sz w:val="20"/>
                <w:szCs w:val="20"/>
              </w:rPr>
            </w:pPr>
            <w:r>
              <w:rPr>
                <w:rFonts w:ascii="Arial" w:hAnsi="Arial" w:cs="Arial"/>
                <w:b/>
                <w:sz w:val="20"/>
                <w:szCs w:val="20"/>
              </w:rPr>
              <w:t>R$ 455,90</w:t>
            </w:r>
          </w:p>
        </w:tc>
        <w:tc>
          <w:tcPr>
            <w:tcW w:w="1418"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AF2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R$ 5.470,80</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02</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PORTAL TRANSPARENCIA PREFEITURA MUNICIPAL</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R$ 388,81</w:t>
            </w:r>
          </w:p>
        </w:tc>
        <w:tc>
          <w:tcPr>
            <w:tcW w:w="1418"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AF20C9" w:rsidRDefault="00AF20C9">
            <w:pPr>
              <w:tabs>
                <w:tab w:val="center" w:pos="4252"/>
                <w:tab w:val="right" w:pos="8504"/>
              </w:tabs>
              <w:spacing w:line="276" w:lineRule="auto"/>
              <w:jc w:val="center"/>
              <w:rPr>
                <w:rFonts w:ascii="Arial" w:hAnsi="Arial" w:cs="Arial"/>
                <w:b/>
                <w:sz w:val="20"/>
                <w:szCs w:val="20"/>
              </w:rPr>
            </w:pPr>
          </w:p>
          <w:p w:rsidR="00AF2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R$ 4.665,72</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03</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COMPRAS E LICITAÇÃOES</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R$ 455,46</w:t>
            </w:r>
          </w:p>
        </w:tc>
        <w:tc>
          <w:tcPr>
            <w:tcW w:w="1418"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AF2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R$ 5.465,52</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04</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 xml:space="preserve">LOCAÇÃO SISTEMA CONTABILIDADE PÚBLICA </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R$ 944,26</w:t>
            </w:r>
          </w:p>
        </w:tc>
        <w:tc>
          <w:tcPr>
            <w:tcW w:w="1418" w:type="dxa"/>
            <w:tcBorders>
              <w:top w:val="single" w:sz="4" w:space="0" w:color="auto"/>
              <w:left w:val="single" w:sz="4" w:space="0" w:color="auto"/>
              <w:bottom w:val="single" w:sz="4" w:space="0" w:color="auto"/>
              <w:right w:val="single" w:sz="4" w:space="0" w:color="auto"/>
            </w:tcBorders>
          </w:tcPr>
          <w:p w:rsidR="006A3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 xml:space="preserve"> </w:t>
            </w:r>
          </w:p>
          <w:p w:rsidR="00AF2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R$ 11.331,12</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05</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CONTABILIDADE PÚBLICA FUNDO RPPS</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R$ 311,05</w:t>
            </w:r>
          </w:p>
        </w:tc>
        <w:tc>
          <w:tcPr>
            <w:tcW w:w="1418"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AF2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R$ 3.732,60</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06</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CONTROLE SAÚDE</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R$ 800,00</w:t>
            </w:r>
          </w:p>
        </w:tc>
        <w:tc>
          <w:tcPr>
            <w:tcW w:w="1418" w:type="dxa"/>
            <w:tcBorders>
              <w:top w:val="single" w:sz="4" w:space="0" w:color="auto"/>
              <w:left w:val="single" w:sz="4" w:space="0" w:color="auto"/>
              <w:bottom w:val="single" w:sz="4" w:space="0" w:color="auto"/>
              <w:right w:val="single" w:sz="4" w:space="0" w:color="auto"/>
            </w:tcBorders>
          </w:tcPr>
          <w:p w:rsidR="006A3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R$ 9.600,00</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07</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EDUCAÇÃO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R$ 722,08</w:t>
            </w:r>
          </w:p>
        </w:tc>
        <w:tc>
          <w:tcPr>
            <w:tcW w:w="1418" w:type="dxa"/>
            <w:tcBorders>
              <w:top w:val="single" w:sz="4" w:space="0" w:color="auto"/>
              <w:left w:val="single" w:sz="4" w:space="0" w:color="auto"/>
              <w:bottom w:val="single" w:sz="4" w:space="0" w:color="auto"/>
              <w:right w:val="single" w:sz="4" w:space="0" w:color="auto"/>
            </w:tcBorders>
          </w:tcPr>
          <w:p w:rsidR="006A3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R$ 8.664,96</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08</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ESTOQUE E ALMOXARIFADO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R$ 538,78</w:t>
            </w:r>
          </w:p>
        </w:tc>
        <w:tc>
          <w:tcPr>
            <w:tcW w:w="1418"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AF2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R$ 6.465,36</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09</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FATURAMENTO DE AGUA</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R$ 588,77</w:t>
            </w:r>
          </w:p>
        </w:tc>
        <w:tc>
          <w:tcPr>
            <w:tcW w:w="1418"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AF20C9" w:rsidRDefault="00AF2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R$ 7.065,24</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10</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FOLHA PAGAMENTO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R$ 999,81</w:t>
            </w:r>
          </w:p>
        </w:tc>
        <w:tc>
          <w:tcPr>
            <w:tcW w:w="1418"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AF20C9" w:rsidRDefault="00AF20C9" w:rsidP="00AF20C9">
            <w:pPr>
              <w:tabs>
                <w:tab w:val="center" w:pos="4252"/>
                <w:tab w:val="right" w:pos="8504"/>
              </w:tabs>
              <w:spacing w:line="276" w:lineRule="auto"/>
              <w:rPr>
                <w:rFonts w:ascii="Arial" w:hAnsi="Arial" w:cs="Arial"/>
                <w:b/>
                <w:sz w:val="20"/>
                <w:szCs w:val="20"/>
              </w:rPr>
            </w:pPr>
            <w:r>
              <w:rPr>
                <w:rFonts w:ascii="Arial" w:hAnsi="Arial" w:cs="Arial"/>
                <w:b/>
                <w:sz w:val="20"/>
                <w:szCs w:val="20"/>
              </w:rPr>
              <w:t>R$ 11.997,72</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lastRenderedPageBreak/>
              <w:t>11</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DE SISTEMA FOLHA PAGAMENTO FUNDO RPPS</w:t>
            </w:r>
          </w:p>
        </w:tc>
        <w:tc>
          <w:tcPr>
            <w:tcW w:w="1559"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6A30C9" w:rsidRDefault="006A30C9">
            <w:pPr>
              <w:spacing w:line="276" w:lineRule="auto"/>
              <w:jc w:val="center"/>
              <w:rPr>
                <w:rFonts w:ascii="Arial" w:hAnsi="Arial" w:cs="Arial"/>
                <w:b/>
                <w:sz w:val="20"/>
                <w:szCs w:val="20"/>
              </w:rPr>
            </w:pPr>
            <w:r>
              <w:rPr>
                <w:rFonts w:ascii="Arial" w:hAnsi="Arial" w:cs="Arial"/>
                <w:b/>
                <w:sz w:val="20"/>
                <w:szCs w:val="20"/>
              </w:rPr>
              <w:t>R$ 805,40</w:t>
            </w:r>
          </w:p>
        </w:tc>
        <w:tc>
          <w:tcPr>
            <w:tcW w:w="1418" w:type="dxa"/>
            <w:tcBorders>
              <w:top w:val="single" w:sz="4" w:space="0" w:color="auto"/>
              <w:left w:val="single" w:sz="4" w:space="0" w:color="auto"/>
              <w:bottom w:val="single" w:sz="4" w:space="0" w:color="auto"/>
              <w:right w:val="single" w:sz="4" w:space="0" w:color="auto"/>
            </w:tcBorders>
          </w:tcPr>
          <w:p w:rsidR="006A30C9" w:rsidRDefault="006A30C9" w:rsidP="00AF20C9">
            <w:pPr>
              <w:tabs>
                <w:tab w:val="center" w:pos="4252"/>
                <w:tab w:val="right" w:pos="8504"/>
              </w:tabs>
              <w:spacing w:line="276" w:lineRule="auto"/>
              <w:rPr>
                <w:rFonts w:ascii="Arial" w:hAnsi="Arial" w:cs="Arial"/>
                <w:b/>
                <w:sz w:val="20"/>
                <w:szCs w:val="20"/>
              </w:rPr>
            </w:pPr>
          </w:p>
          <w:p w:rsidR="00AF20C9" w:rsidRDefault="00AF20C9" w:rsidP="00AF20C9">
            <w:pPr>
              <w:tabs>
                <w:tab w:val="center" w:pos="4252"/>
                <w:tab w:val="right" w:pos="8504"/>
              </w:tabs>
              <w:spacing w:line="276" w:lineRule="auto"/>
              <w:rPr>
                <w:rFonts w:ascii="Arial" w:hAnsi="Arial" w:cs="Arial"/>
                <w:b/>
                <w:sz w:val="20"/>
                <w:szCs w:val="20"/>
              </w:rPr>
            </w:pPr>
            <w:r>
              <w:rPr>
                <w:rFonts w:ascii="Arial" w:hAnsi="Arial" w:cs="Arial"/>
                <w:b/>
                <w:sz w:val="20"/>
                <w:szCs w:val="20"/>
              </w:rPr>
              <w:t>R$ 9.664,80</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PATRIMONIO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R$ 549,99</w:t>
            </w:r>
          </w:p>
        </w:tc>
        <w:tc>
          <w:tcPr>
            <w:tcW w:w="1418" w:type="dxa"/>
            <w:tcBorders>
              <w:top w:val="single" w:sz="4" w:space="0" w:color="auto"/>
              <w:left w:val="single" w:sz="4" w:space="0" w:color="auto"/>
              <w:bottom w:val="single" w:sz="4" w:space="0" w:color="auto"/>
              <w:right w:val="single" w:sz="4" w:space="0" w:color="auto"/>
            </w:tcBorders>
          </w:tcPr>
          <w:p w:rsidR="006A30C9" w:rsidRDefault="00AF20C9" w:rsidP="00AF20C9">
            <w:pPr>
              <w:tabs>
                <w:tab w:val="center" w:pos="4252"/>
                <w:tab w:val="right" w:pos="8504"/>
              </w:tabs>
              <w:spacing w:line="276" w:lineRule="auto"/>
              <w:rPr>
                <w:rFonts w:ascii="Arial" w:hAnsi="Arial" w:cs="Arial"/>
                <w:b/>
                <w:sz w:val="20"/>
                <w:szCs w:val="20"/>
              </w:rPr>
            </w:pPr>
            <w:r>
              <w:rPr>
                <w:rFonts w:ascii="Arial" w:hAnsi="Arial" w:cs="Arial"/>
                <w:b/>
                <w:sz w:val="20"/>
                <w:szCs w:val="20"/>
              </w:rPr>
              <w:t>R$ 6.599,88</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13</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SISTEMA PLANEJAMENTO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R$ 499,90</w:t>
            </w:r>
          </w:p>
        </w:tc>
        <w:tc>
          <w:tcPr>
            <w:tcW w:w="1418" w:type="dxa"/>
            <w:tcBorders>
              <w:top w:val="single" w:sz="4" w:space="0" w:color="auto"/>
              <w:left w:val="single" w:sz="4" w:space="0" w:color="auto"/>
              <w:bottom w:val="single" w:sz="4" w:space="0" w:color="auto"/>
              <w:right w:val="single" w:sz="4" w:space="0" w:color="auto"/>
            </w:tcBorders>
          </w:tcPr>
          <w:p w:rsidR="006A30C9" w:rsidRDefault="00AF20C9" w:rsidP="00AF20C9">
            <w:pPr>
              <w:tabs>
                <w:tab w:val="center" w:pos="4252"/>
                <w:tab w:val="right" w:pos="8504"/>
              </w:tabs>
              <w:spacing w:line="276" w:lineRule="auto"/>
              <w:rPr>
                <w:rFonts w:ascii="Arial" w:hAnsi="Arial" w:cs="Arial"/>
                <w:b/>
                <w:sz w:val="20"/>
                <w:szCs w:val="20"/>
              </w:rPr>
            </w:pPr>
            <w:r>
              <w:rPr>
                <w:rFonts w:ascii="Arial" w:hAnsi="Arial" w:cs="Arial"/>
                <w:b/>
                <w:sz w:val="20"/>
                <w:szCs w:val="20"/>
              </w:rPr>
              <w:t>R$ 5.998,80</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14</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DE TESOURARIA.</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R$ 333,27</w:t>
            </w:r>
          </w:p>
        </w:tc>
        <w:tc>
          <w:tcPr>
            <w:tcW w:w="1418" w:type="dxa"/>
            <w:tcBorders>
              <w:top w:val="single" w:sz="4" w:space="0" w:color="auto"/>
              <w:left w:val="single" w:sz="4" w:space="0" w:color="auto"/>
              <w:bottom w:val="single" w:sz="4" w:space="0" w:color="auto"/>
              <w:right w:val="single" w:sz="4" w:space="0" w:color="auto"/>
            </w:tcBorders>
          </w:tcPr>
          <w:p w:rsidR="006A30C9" w:rsidRDefault="00AF20C9" w:rsidP="00AF20C9">
            <w:pPr>
              <w:tabs>
                <w:tab w:val="center" w:pos="4252"/>
                <w:tab w:val="right" w:pos="8504"/>
              </w:tabs>
              <w:spacing w:line="276" w:lineRule="auto"/>
              <w:rPr>
                <w:rFonts w:ascii="Arial" w:hAnsi="Arial" w:cs="Arial"/>
                <w:b/>
                <w:sz w:val="20"/>
                <w:szCs w:val="20"/>
              </w:rPr>
            </w:pPr>
            <w:r>
              <w:rPr>
                <w:rFonts w:ascii="Arial" w:hAnsi="Arial" w:cs="Arial"/>
                <w:b/>
                <w:sz w:val="20"/>
                <w:szCs w:val="20"/>
              </w:rPr>
              <w:t>R$ 3.999,24</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15</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 xml:space="preserve">12 MESES </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DE SISTEMA TRIBUTAÇÃO.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R$ 916,49</w:t>
            </w:r>
          </w:p>
        </w:tc>
        <w:tc>
          <w:tcPr>
            <w:tcW w:w="1418" w:type="dxa"/>
            <w:tcBorders>
              <w:top w:val="single" w:sz="4" w:space="0" w:color="auto"/>
              <w:left w:val="single" w:sz="4" w:space="0" w:color="auto"/>
              <w:bottom w:val="single" w:sz="4" w:space="0" w:color="auto"/>
              <w:right w:val="single" w:sz="4" w:space="0" w:color="auto"/>
            </w:tcBorders>
          </w:tcPr>
          <w:p w:rsidR="006A30C9" w:rsidRDefault="00AF20C9" w:rsidP="00AF20C9">
            <w:pPr>
              <w:tabs>
                <w:tab w:val="center" w:pos="4252"/>
                <w:tab w:val="right" w:pos="8504"/>
              </w:tabs>
              <w:spacing w:line="276" w:lineRule="auto"/>
              <w:rPr>
                <w:rFonts w:ascii="Arial" w:hAnsi="Arial" w:cs="Arial"/>
                <w:b/>
                <w:sz w:val="20"/>
                <w:szCs w:val="20"/>
              </w:rPr>
            </w:pPr>
            <w:r>
              <w:rPr>
                <w:rFonts w:ascii="Arial" w:hAnsi="Arial" w:cs="Arial"/>
                <w:b/>
                <w:sz w:val="20"/>
                <w:szCs w:val="20"/>
              </w:rPr>
              <w:t>R$ 10.997,88</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16</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 HORA</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SERVIÇO HORA TÉCNICA</w:t>
            </w:r>
          </w:p>
        </w:tc>
        <w:tc>
          <w:tcPr>
            <w:tcW w:w="1559"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p w:rsidR="006A30C9" w:rsidRDefault="006A30C9">
            <w:pPr>
              <w:spacing w:line="276" w:lineRule="auto"/>
              <w:jc w:val="center"/>
              <w:rPr>
                <w:rFonts w:ascii="Arial" w:hAnsi="Arial" w:cs="Arial"/>
                <w:b/>
                <w:sz w:val="20"/>
                <w:szCs w:val="20"/>
              </w:rPr>
            </w:pPr>
            <w:r>
              <w:rPr>
                <w:rFonts w:ascii="Arial" w:hAnsi="Arial" w:cs="Arial"/>
                <w:b/>
                <w:sz w:val="20"/>
                <w:szCs w:val="20"/>
              </w:rPr>
              <w:t>R$ 163,63</w:t>
            </w:r>
          </w:p>
        </w:tc>
        <w:tc>
          <w:tcPr>
            <w:tcW w:w="1418" w:type="dxa"/>
            <w:tcBorders>
              <w:top w:val="single" w:sz="4" w:space="0" w:color="auto"/>
              <w:left w:val="single" w:sz="4" w:space="0" w:color="auto"/>
              <w:bottom w:val="single" w:sz="4" w:space="0" w:color="auto"/>
              <w:right w:val="single" w:sz="4" w:space="0" w:color="auto"/>
            </w:tcBorders>
          </w:tcPr>
          <w:p w:rsidR="006A30C9" w:rsidRDefault="006A30C9" w:rsidP="00AF20C9">
            <w:pPr>
              <w:tabs>
                <w:tab w:val="center" w:pos="4252"/>
                <w:tab w:val="right" w:pos="8504"/>
              </w:tabs>
              <w:spacing w:line="276" w:lineRule="auto"/>
              <w:rPr>
                <w:rFonts w:ascii="Arial" w:hAnsi="Arial" w:cs="Arial"/>
                <w:b/>
                <w:sz w:val="20"/>
                <w:szCs w:val="20"/>
              </w:rPr>
            </w:pPr>
          </w:p>
          <w:p w:rsidR="00AF20C9" w:rsidRDefault="00AF20C9" w:rsidP="00AF20C9">
            <w:pPr>
              <w:tabs>
                <w:tab w:val="center" w:pos="4252"/>
                <w:tab w:val="right" w:pos="8504"/>
              </w:tabs>
              <w:spacing w:line="276" w:lineRule="auto"/>
              <w:rPr>
                <w:rFonts w:ascii="Arial" w:hAnsi="Arial" w:cs="Arial"/>
                <w:b/>
                <w:sz w:val="20"/>
                <w:szCs w:val="20"/>
              </w:rPr>
            </w:pPr>
            <w:r>
              <w:rPr>
                <w:rFonts w:ascii="Arial" w:hAnsi="Arial" w:cs="Arial"/>
                <w:b/>
                <w:sz w:val="20"/>
                <w:szCs w:val="20"/>
              </w:rPr>
              <w:t>R$ 163,63</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22</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 xml:space="preserve">01 HORA </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ACESSO REMOTO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R$ 133,00</w:t>
            </w:r>
          </w:p>
        </w:tc>
        <w:tc>
          <w:tcPr>
            <w:tcW w:w="1418" w:type="dxa"/>
            <w:tcBorders>
              <w:top w:val="single" w:sz="4" w:space="0" w:color="auto"/>
              <w:left w:val="single" w:sz="4" w:space="0" w:color="auto"/>
              <w:bottom w:val="single" w:sz="4" w:space="0" w:color="auto"/>
              <w:right w:val="single" w:sz="4" w:space="0" w:color="auto"/>
            </w:tcBorders>
          </w:tcPr>
          <w:p w:rsidR="006A30C9" w:rsidRDefault="002A3140" w:rsidP="002A3140">
            <w:pPr>
              <w:tabs>
                <w:tab w:val="center" w:pos="4252"/>
                <w:tab w:val="right" w:pos="8504"/>
              </w:tabs>
              <w:spacing w:line="276" w:lineRule="auto"/>
              <w:rPr>
                <w:rFonts w:ascii="Arial" w:hAnsi="Arial" w:cs="Arial"/>
                <w:b/>
              </w:rPr>
            </w:pPr>
            <w:r>
              <w:rPr>
                <w:rFonts w:ascii="Arial" w:hAnsi="Arial" w:cs="Arial"/>
                <w:b/>
              </w:rPr>
              <w:t>R$ 133,00</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23</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 xml:space="preserve">12 MESES </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SISTEMA GERADOR DE RELATÓRIO NO SISTEMA CONTABIL PARA PREENCHIMENTO.</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R$ 222,18</w:t>
            </w:r>
          </w:p>
        </w:tc>
        <w:tc>
          <w:tcPr>
            <w:tcW w:w="1418" w:type="dxa"/>
            <w:tcBorders>
              <w:top w:val="single" w:sz="4" w:space="0" w:color="auto"/>
              <w:left w:val="single" w:sz="4" w:space="0" w:color="auto"/>
              <w:bottom w:val="single" w:sz="4" w:space="0" w:color="auto"/>
              <w:right w:val="single" w:sz="4" w:space="0" w:color="auto"/>
            </w:tcBorders>
          </w:tcPr>
          <w:p w:rsidR="006A30C9" w:rsidRDefault="002A3140" w:rsidP="002A3140">
            <w:pPr>
              <w:tabs>
                <w:tab w:val="center" w:pos="4252"/>
                <w:tab w:val="right" w:pos="8504"/>
              </w:tabs>
              <w:spacing w:line="276" w:lineRule="auto"/>
              <w:rPr>
                <w:rFonts w:ascii="Arial" w:hAnsi="Arial" w:cs="Arial"/>
                <w:b/>
              </w:rPr>
            </w:pPr>
            <w:r>
              <w:rPr>
                <w:rFonts w:ascii="Arial" w:hAnsi="Arial" w:cs="Arial"/>
                <w:b/>
              </w:rPr>
              <w:t>R$ 2.666,16</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24</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LOCAÇÃO DE SISTEMA CONTABILIDADE DE CUSTO PREFEITURA</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R$ 1.055,35</w:t>
            </w:r>
          </w:p>
        </w:tc>
        <w:tc>
          <w:tcPr>
            <w:tcW w:w="1418" w:type="dxa"/>
            <w:tcBorders>
              <w:top w:val="single" w:sz="4" w:space="0" w:color="auto"/>
              <w:left w:val="single" w:sz="4" w:space="0" w:color="auto"/>
              <w:bottom w:val="single" w:sz="4" w:space="0" w:color="auto"/>
              <w:right w:val="single" w:sz="4" w:space="0" w:color="auto"/>
            </w:tcBorders>
          </w:tcPr>
          <w:p w:rsidR="006A30C9" w:rsidRDefault="003A67BE" w:rsidP="002A3140">
            <w:pPr>
              <w:tabs>
                <w:tab w:val="center" w:pos="4252"/>
                <w:tab w:val="right" w:pos="8504"/>
              </w:tabs>
              <w:spacing w:line="276" w:lineRule="auto"/>
              <w:rPr>
                <w:rFonts w:ascii="Arial" w:hAnsi="Arial" w:cs="Arial"/>
                <w:b/>
              </w:rPr>
            </w:pPr>
            <w:r>
              <w:rPr>
                <w:rFonts w:ascii="Arial" w:hAnsi="Arial" w:cs="Arial"/>
                <w:b/>
              </w:rPr>
              <w:t>R$ 12.664,20</w:t>
            </w:r>
          </w:p>
        </w:tc>
      </w:tr>
      <w:tr w:rsidR="006A30C9" w:rsidTr="00B023B5">
        <w:tc>
          <w:tcPr>
            <w:tcW w:w="850"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25</w:t>
            </w:r>
          </w:p>
        </w:tc>
        <w:tc>
          <w:tcPr>
            <w:tcW w:w="1416"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12 MESES</w:t>
            </w: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left" w:pos="645"/>
                <w:tab w:val="center" w:pos="4252"/>
                <w:tab w:val="right" w:pos="8504"/>
              </w:tabs>
              <w:spacing w:line="276" w:lineRule="auto"/>
              <w:rPr>
                <w:rFonts w:ascii="Arial" w:hAnsi="Arial" w:cs="Arial"/>
                <w:b/>
                <w:sz w:val="20"/>
                <w:szCs w:val="20"/>
              </w:rPr>
            </w:pPr>
            <w:r>
              <w:rPr>
                <w:rFonts w:ascii="Arial" w:hAnsi="Arial" w:cs="Arial"/>
                <w:b/>
                <w:sz w:val="20"/>
                <w:szCs w:val="20"/>
              </w:rPr>
              <w:tab/>
              <w:t>LOCAÇÃO DE SISTEMA DE CONTABILIDADE DE CUSTO (RPPS).</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R$ 555,45</w:t>
            </w:r>
          </w:p>
        </w:tc>
        <w:tc>
          <w:tcPr>
            <w:tcW w:w="1418" w:type="dxa"/>
            <w:tcBorders>
              <w:top w:val="single" w:sz="4" w:space="0" w:color="auto"/>
              <w:left w:val="single" w:sz="4" w:space="0" w:color="auto"/>
              <w:bottom w:val="single" w:sz="4" w:space="0" w:color="auto"/>
              <w:right w:val="single" w:sz="4" w:space="0" w:color="auto"/>
            </w:tcBorders>
          </w:tcPr>
          <w:p w:rsidR="006A30C9" w:rsidRDefault="003A67BE" w:rsidP="003A67BE">
            <w:pPr>
              <w:tabs>
                <w:tab w:val="center" w:pos="4252"/>
                <w:tab w:val="right" w:pos="8504"/>
              </w:tabs>
              <w:spacing w:line="276" w:lineRule="auto"/>
              <w:rPr>
                <w:rFonts w:ascii="Arial" w:hAnsi="Arial" w:cs="Arial"/>
                <w:b/>
              </w:rPr>
            </w:pPr>
            <w:r>
              <w:rPr>
                <w:rFonts w:ascii="Arial" w:hAnsi="Arial" w:cs="Arial"/>
                <w:b/>
              </w:rPr>
              <w:t>R$ 6.665,40</w:t>
            </w:r>
          </w:p>
        </w:tc>
      </w:tr>
      <w:tr w:rsidR="006A30C9" w:rsidTr="00B023B5">
        <w:tc>
          <w:tcPr>
            <w:tcW w:w="850"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rPr>
            </w:pPr>
          </w:p>
        </w:tc>
        <w:tc>
          <w:tcPr>
            <w:tcW w:w="1416"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TOTAL DOS SISTEMAS DO FUNDO RPPS</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w:t>
            </w:r>
            <w:r w:rsidR="0028709D">
              <w:rPr>
                <w:rFonts w:ascii="Arial" w:hAnsi="Arial" w:cs="Arial"/>
                <w:b/>
              </w:rPr>
              <w:t xml:space="preserve"> 1.671,90</w:t>
            </w:r>
          </w:p>
        </w:tc>
        <w:tc>
          <w:tcPr>
            <w:tcW w:w="1418"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w:t>
            </w:r>
            <w:r w:rsidR="0010124B">
              <w:rPr>
                <w:rFonts w:ascii="Arial" w:hAnsi="Arial" w:cs="Arial"/>
                <w:b/>
              </w:rPr>
              <w:t xml:space="preserve"> 20.062,80</w:t>
            </w:r>
          </w:p>
        </w:tc>
      </w:tr>
      <w:tr w:rsidR="006A30C9" w:rsidTr="00B023B5">
        <w:tc>
          <w:tcPr>
            <w:tcW w:w="850"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rPr>
            </w:pPr>
          </w:p>
        </w:tc>
        <w:tc>
          <w:tcPr>
            <w:tcW w:w="1416"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sz w:val="20"/>
                <w:szCs w:val="20"/>
              </w:rPr>
            </w:pPr>
            <w:r>
              <w:rPr>
                <w:rFonts w:ascii="Arial" w:hAnsi="Arial" w:cs="Arial"/>
                <w:b/>
                <w:sz w:val="20"/>
                <w:szCs w:val="20"/>
              </w:rPr>
              <w:t>TOTAL DOS SISTEMAS PREFEITURA</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rsidP="0010124B">
            <w:pPr>
              <w:tabs>
                <w:tab w:val="center" w:pos="4252"/>
                <w:tab w:val="right" w:pos="8504"/>
              </w:tabs>
              <w:spacing w:line="276" w:lineRule="auto"/>
              <w:jc w:val="center"/>
              <w:rPr>
                <w:rFonts w:ascii="Arial" w:hAnsi="Arial" w:cs="Arial"/>
                <w:b/>
              </w:rPr>
            </w:pPr>
            <w:r>
              <w:rPr>
                <w:rFonts w:ascii="Arial" w:hAnsi="Arial" w:cs="Arial"/>
                <w:b/>
              </w:rPr>
              <w:t>R$</w:t>
            </w:r>
            <w:r w:rsidR="0028709D">
              <w:rPr>
                <w:rFonts w:ascii="Arial" w:hAnsi="Arial" w:cs="Arial"/>
                <w:b/>
              </w:rPr>
              <w:t xml:space="preserve"> </w:t>
            </w:r>
            <w:r w:rsidR="0010124B">
              <w:rPr>
                <w:rFonts w:ascii="Arial" w:hAnsi="Arial" w:cs="Arial"/>
                <w:b/>
              </w:rPr>
              <w:t>9.471,05</w:t>
            </w:r>
          </w:p>
        </w:tc>
        <w:tc>
          <w:tcPr>
            <w:tcW w:w="1418"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w:t>
            </w:r>
            <w:r w:rsidR="0010124B">
              <w:rPr>
                <w:rFonts w:ascii="Arial" w:hAnsi="Arial" w:cs="Arial"/>
                <w:b/>
              </w:rPr>
              <w:t xml:space="preserve"> 113.652,60</w:t>
            </w:r>
          </w:p>
        </w:tc>
      </w:tr>
      <w:tr w:rsidR="006A30C9" w:rsidTr="00B023B5">
        <w:tc>
          <w:tcPr>
            <w:tcW w:w="850"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rPr>
            </w:pPr>
          </w:p>
        </w:tc>
        <w:tc>
          <w:tcPr>
            <w:tcW w:w="1416" w:type="dxa"/>
            <w:tcBorders>
              <w:top w:val="single" w:sz="4" w:space="0" w:color="auto"/>
              <w:left w:val="single" w:sz="4" w:space="0" w:color="auto"/>
              <w:bottom w:val="single" w:sz="4" w:space="0" w:color="auto"/>
              <w:right w:val="single" w:sz="4" w:space="0" w:color="auto"/>
            </w:tcBorders>
          </w:tcPr>
          <w:p w:rsidR="006A30C9" w:rsidRDefault="006A30C9">
            <w:pPr>
              <w:tabs>
                <w:tab w:val="center" w:pos="4252"/>
                <w:tab w:val="right" w:pos="8504"/>
              </w:tabs>
              <w:spacing w:line="276" w:lineRule="auto"/>
              <w:jc w:val="center"/>
              <w:rPr>
                <w:rFonts w:ascii="Arial" w:hAnsi="Arial" w:cs="Arial"/>
                <w:b/>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rsidR="006A30C9" w:rsidRDefault="006A30C9">
            <w:pPr>
              <w:tabs>
                <w:tab w:val="left" w:pos="690"/>
                <w:tab w:val="center" w:pos="4252"/>
                <w:tab w:val="right" w:pos="8504"/>
              </w:tabs>
              <w:spacing w:line="276" w:lineRule="auto"/>
              <w:rPr>
                <w:rFonts w:ascii="Arial" w:hAnsi="Arial" w:cs="Arial"/>
                <w:b/>
                <w:sz w:val="20"/>
                <w:szCs w:val="20"/>
              </w:rPr>
            </w:pPr>
            <w:r>
              <w:rPr>
                <w:rFonts w:ascii="Arial" w:hAnsi="Arial" w:cs="Arial"/>
                <w:b/>
                <w:sz w:val="20"/>
                <w:szCs w:val="20"/>
              </w:rPr>
              <w:tab/>
              <w:t>TOTAL DE TODOS OS SISTEMAS</w:t>
            </w:r>
          </w:p>
        </w:tc>
        <w:tc>
          <w:tcPr>
            <w:tcW w:w="1559" w:type="dxa"/>
            <w:tcBorders>
              <w:top w:val="single" w:sz="4" w:space="0" w:color="auto"/>
              <w:left w:val="single" w:sz="4" w:space="0" w:color="auto"/>
              <w:bottom w:val="single" w:sz="4" w:space="0" w:color="auto"/>
              <w:right w:val="single" w:sz="4" w:space="0" w:color="auto"/>
            </w:tcBorders>
            <w:hideMark/>
          </w:tcPr>
          <w:p w:rsidR="006A30C9" w:rsidRDefault="006A30C9" w:rsidP="00B023B5">
            <w:pPr>
              <w:tabs>
                <w:tab w:val="center" w:pos="4252"/>
                <w:tab w:val="right" w:pos="8504"/>
              </w:tabs>
              <w:spacing w:line="276" w:lineRule="auto"/>
              <w:jc w:val="center"/>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hideMark/>
          </w:tcPr>
          <w:p w:rsidR="006A30C9" w:rsidRDefault="006A30C9">
            <w:pPr>
              <w:tabs>
                <w:tab w:val="center" w:pos="4252"/>
                <w:tab w:val="right" w:pos="8504"/>
              </w:tabs>
              <w:spacing w:line="276" w:lineRule="auto"/>
              <w:jc w:val="center"/>
              <w:rPr>
                <w:rFonts w:ascii="Arial" w:hAnsi="Arial" w:cs="Arial"/>
                <w:b/>
              </w:rPr>
            </w:pPr>
            <w:r>
              <w:rPr>
                <w:rFonts w:ascii="Arial" w:hAnsi="Arial" w:cs="Arial"/>
                <w:b/>
              </w:rPr>
              <w:t>R</w:t>
            </w:r>
            <w:proofErr w:type="gramStart"/>
            <w:r>
              <w:rPr>
                <w:rFonts w:ascii="Arial" w:hAnsi="Arial" w:cs="Arial"/>
                <w:b/>
              </w:rPr>
              <w:t xml:space="preserve">$ </w:t>
            </w:r>
            <w:r w:rsidR="00B023B5">
              <w:rPr>
                <w:rFonts w:ascii="Arial" w:hAnsi="Arial" w:cs="Arial"/>
                <w:b/>
              </w:rPr>
              <w:t xml:space="preserve"> 133.715</w:t>
            </w:r>
            <w:proofErr w:type="gramEnd"/>
            <w:r w:rsidR="00B023B5">
              <w:rPr>
                <w:rFonts w:ascii="Arial" w:hAnsi="Arial" w:cs="Arial"/>
                <w:b/>
              </w:rPr>
              <w:t>,54</w:t>
            </w:r>
          </w:p>
        </w:tc>
      </w:tr>
    </w:tbl>
    <w:p w:rsidR="00010F98" w:rsidRDefault="00010F98" w:rsidP="00010F98">
      <w:pPr>
        <w:pStyle w:val="TextosemFormatao"/>
        <w:jc w:val="both"/>
        <w:rPr>
          <w:rFonts w:ascii="Arial" w:hAnsi="Arial" w:cs="Arial"/>
          <w:b/>
          <w:bCs/>
          <w:color w:val="000000"/>
          <w:sz w:val="24"/>
          <w:szCs w:val="24"/>
        </w:rPr>
      </w:pPr>
    </w:p>
    <w:p w:rsidR="00010F98" w:rsidRDefault="00010F98" w:rsidP="00010F98">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outlineLvl w:val="0"/>
        <w:rPr>
          <w:rFonts w:ascii="Arial" w:hAnsi="Arial" w:cs="Arial"/>
        </w:rPr>
      </w:pPr>
      <w:r>
        <w:rPr>
          <w:rFonts w:ascii="Arial" w:hAnsi="Arial" w:cs="Arial"/>
          <w:color w:val="000000"/>
        </w:rPr>
        <w:t xml:space="preserve">O valor total dos objetos ora adquiridos é de </w:t>
      </w:r>
      <w:r w:rsidRPr="00B023B5">
        <w:rPr>
          <w:rFonts w:ascii="Arial" w:hAnsi="Arial" w:cs="Arial"/>
          <w:b/>
          <w:color w:val="000000"/>
        </w:rPr>
        <w:t>R$</w:t>
      </w:r>
      <w:r w:rsidR="00B023B5" w:rsidRPr="00B023B5">
        <w:rPr>
          <w:rFonts w:ascii="Arial" w:hAnsi="Arial" w:cs="Arial"/>
          <w:b/>
          <w:color w:val="000000"/>
        </w:rPr>
        <w:t xml:space="preserve"> 133.715,</w:t>
      </w:r>
      <w:proofErr w:type="gramStart"/>
      <w:r w:rsidR="00B023B5" w:rsidRPr="00B023B5">
        <w:rPr>
          <w:rFonts w:ascii="Arial" w:hAnsi="Arial" w:cs="Arial"/>
          <w:b/>
          <w:color w:val="000000"/>
        </w:rPr>
        <w:t>54</w:t>
      </w:r>
      <w:r w:rsidR="0028709D">
        <w:rPr>
          <w:rFonts w:ascii="Arial" w:hAnsi="Arial" w:cs="Arial"/>
          <w:color w:val="000000"/>
        </w:rPr>
        <w:t xml:space="preserve"> </w:t>
      </w:r>
      <w:r>
        <w:rPr>
          <w:rFonts w:ascii="Arial" w:hAnsi="Arial" w:cs="Arial"/>
          <w:color w:val="000000"/>
        </w:rPr>
        <w:t xml:space="preserve"> (</w:t>
      </w:r>
      <w:proofErr w:type="gramEnd"/>
      <w:r w:rsidR="00243297">
        <w:rPr>
          <w:rFonts w:ascii="Arial" w:hAnsi="Arial" w:cs="Arial"/>
          <w:color w:val="000000"/>
        </w:rPr>
        <w:t>cento e trinta e três mil setecentos e quinze reais e cinquenta e quatro centavos</w:t>
      </w:r>
      <w:r>
        <w:rPr>
          <w:rFonts w:ascii="Arial" w:hAnsi="Arial" w:cs="Arial"/>
          <w:color w:val="000000"/>
        </w:rPr>
        <w:t>) .</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 xml:space="preserve">3.1 - O pagamento será efetuado em </w:t>
      </w:r>
      <w:r>
        <w:rPr>
          <w:rFonts w:ascii="Arial" w:hAnsi="Arial" w:cs="Arial"/>
          <w:b/>
          <w:color w:val="000000"/>
        </w:rPr>
        <w:t>10 (dez) dias do mês subsequente</w:t>
      </w:r>
      <w:r>
        <w:rPr>
          <w:rFonts w:ascii="Arial" w:hAnsi="Arial" w:cs="Arial"/>
          <w:color w:val="000000"/>
        </w:rPr>
        <w:t>, mediante a apresentação da Nota Fiscal, isenta de erros e devidamente liberada pelo Setor Competente.</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 xml:space="preserve">3.2 - Nos pagamentos efetuados pela Administração, poderão ser efetuados, </w:t>
      </w:r>
      <w:r>
        <w:rPr>
          <w:rFonts w:ascii="Arial" w:hAnsi="Arial" w:cs="Arial"/>
          <w:color w:val="000000"/>
        </w:rPr>
        <w:lastRenderedPageBreak/>
        <w:t>retenções relativas a tributos de competência municipal ou os que o mesmo está como responsável pela legislação vigente.</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010F98" w:rsidRDefault="00010F98"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 xml:space="preserve">- </w:t>
      </w:r>
      <w:r>
        <w:rPr>
          <w:rFonts w:ascii="Arial" w:hAnsi="Arial" w:cs="Arial"/>
          <w:color w:val="000000"/>
        </w:rPr>
        <w:t xml:space="preserve">- O prazo para a contratada realizar a instalação dos sistemas e colocar em funcionamento será de </w:t>
      </w:r>
      <w:r>
        <w:rPr>
          <w:rFonts w:ascii="Arial" w:hAnsi="Arial" w:cs="Arial"/>
          <w:b/>
          <w:color w:val="000000"/>
        </w:rPr>
        <w:t>30 dias após a assinatura do contrato</w:t>
      </w:r>
      <w:r>
        <w:rPr>
          <w:rFonts w:ascii="Arial" w:hAnsi="Arial" w:cs="Arial"/>
          <w:color w:val="000000"/>
        </w:rPr>
        <w:t>, e a instalação dos sistemas será sem custo para a Prefeitura Municipal de Jari.</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4.2 - A empresa fornecedora deverá emitir a nota fiscal e fazer constar na mesma o número do empenho.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4.3- A contagem de tempo para pagamento da prestação de serviço inicia-se a partir do sistema instalado e funcionando.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010F98" w:rsidRDefault="00010F98"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b/>
          <w:bCs/>
          <w:color w:val="000000"/>
        </w:rPr>
      </w:pPr>
      <w:proofErr w:type="gramStart"/>
      <w:r>
        <w:rPr>
          <w:rFonts w:ascii="Arial" w:hAnsi="Arial" w:cs="Arial"/>
          <w:color w:val="000000"/>
        </w:rPr>
        <w:t>.5.1</w:t>
      </w:r>
      <w:proofErr w:type="gramEnd"/>
      <w:r>
        <w:rPr>
          <w:rFonts w:ascii="Arial" w:hAnsi="Arial" w:cs="Arial"/>
          <w:color w:val="000000"/>
        </w:rPr>
        <w:tab/>
      </w:r>
      <w:r>
        <w:rPr>
          <w:rFonts w:ascii="Arial" w:hAnsi="Arial" w:cs="Arial"/>
          <w:b/>
          <w:bCs/>
          <w:color w:val="000000"/>
        </w:rPr>
        <w:t>Do Município: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proofErr w:type="gramStart"/>
      <w:r>
        <w:rPr>
          <w:rFonts w:ascii="Arial" w:hAnsi="Arial" w:cs="Arial"/>
          <w:color w:val="000000"/>
        </w:rPr>
        <w:t>5.2 Atestar</w:t>
      </w:r>
      <w:proofErr w:type="gramEnd"/>
      <w:r>
        <w:rPr>
          <w:rFonts w:ascii="Arial" w:hAnsi="Arial" w:cs="Arial"/>
          <w:color w:val="000000"/>
        </w:rPr>
        <w:t xml:space="preserve"> nas notas fiscais a efetiva entrega do objeto desta licitação.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ab/>
      </w: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 xml:space="preserve">5.4 </w:t>
      </w:r>
      <w:proofErr w:type="gramStart"/>
      <w:r>
        <w:rPr>
          <w:rFonts w:ascii="Arial" w:hAnsi="Arial" w:cs="Arial"/>
          <w:color w:val="000000"/>
        </w:rPr>
        <w:t xml:space="preserve">  Notificar</w:t>
      </w:r>
      <w:proofErr w:type="gramEnd"/>
      <w:r>
        <w:rPr>
          <w:rFonts w:ascii="Arial" w:hAnsi="Arial" w:cs="Arial"/>
          <w:color w:val="000000"/>
        </w:rPr>
        <w:t>, por escrito, à empresa vencedora da aplicação de qualquer tipo de sanção.</w:t>
      </w: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ab/>
      </w:r>
    </w:p>
    <w:p w:rsidR="00010F98" w:rsidRDefault="00010F98" w:rsidP="00010F98">
      <w:pPr>
        <w:widowControl w:val="0"/>
        <w:autoSpaceDE w:val="0"/>
        <w:autoSpaceDN w:val="0"/>
        <w:adjustRightInd w:val="0"/>
        <w:jc w:val="both"/>
        <w:rPr>
          <w:rFonts w:ascii="Arial" w:hAnsi="Arial" w:cs="Arial"/>
          <w:color w:val="000000"/>
        </w:rPr>
      </w:pPr>
      <w:proofErr w:type="gramStart"/>
      <w:r>
        <w:rPr>
          <w:rFonts w:ascii="Arial" w:hAnsi="Arial" w:cs="Arial"/>
          <w:color w:val="000000"/>
        </w:rPr>
        <w:t>5.5 Indicar</w:t>
      </w:r>
      <w:proofErr w:type="gramEnd"/>
      <w:r>
        <w:rPr>
          <w:rFonts w:ascii="Arial" w:hAnsi="Arial" w:cs="Arial"/>
          <w:color w:val="000000"/>
        </w:rPr>
        <w:t xml:space="preserve"> servidor responsável para receber e conferir os serviços prestados.</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proofErr w:type="gramStart"/>
      <w:r>
        <w:rPr>
          <w:rFonts w:ascii="Arial" w:hAnsi="Arial" w:cs="Arial"/>
          <w:color w:val="000000"/>
        </w:rPr>
        <w:t>5.2.1 Fornece</w:t>
      </w:r>
      <w:proofErr w:type="gramEnd"/>
      <w:r>
        <w:rPr>
          <w:rFonts w:ascii="Arial" w:hAnsi="Arial" w:cs="Arial"/>
          <w:color w:val="000000"/>
        </w:rPr>
        <w:t xml:space="preserve"> o objeto desta licitação nas especificações contidas neste edital, responsabilizando-se civil e criminalmente pelos laudos emitidos.</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proofErr w:type="gramStart"/>
      <w:r>
        <w:rPr>
          <w:rFonts w:ascii="Arial" w:hAnsi="Arial" w:cs="Arial"/>
          <w:color w:val="000000"/>
        </w:rPr>
        <w:t>5.2.2 Pagar</w:t>
      </w:r>
      <w:proofErr w:type="gramEnd"/>
      <w:r>
        <w:rPr>
          <w:rFonts w:ascii="Arial" w:hAnsi="Arial" w:cs="Arial"/>
          <w:color w:val="000000"/>
        </w:rPr>
        <w:t xml:space="preserve"> todos os tributos que incidam ou venham a incidir, direta ou indiretamente, sobre os produtos licitados.</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proofErr w:type="gramStart"/>
      <w:r>
        <w:rPr>
          <w:rFonts w:ascii="Arial" w:hAnsi="Arial" w:cs="Arial"/>
          <w:color w:val="000000"/>
        </w:rPr>
        <w:t>5.2.3 Manter</w:t>
      </w:r>
      <w:proofErr w:type="gramEnd"/>
      <w:r>
        <w:rPr>
          <w:rFonts w:ascii="Arial" w:hAnsi="Arial" w:cs="Arial"/>
          <w:color w:val="000000"/>
        </w:rPr>
        <w:t>, durante a execução do contrato, as mesmas condições de habilitação.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proofErr w:type="gramStart"/>
      <w:r>
        <w:rPr>
          <w:rFonts w:ascii="Arial" w:hAnsi="Arial" w:cs="Arial"/>
          <w:color w:val="000000"/>
        </w:rPr>
        <w:t>5.2.4 Aceitar</w:t>
      </w:r>
      <w:proofErr w:type="gramEnd"/>
      <w:r>
        <w:rPr>
          <w:rFonts w:ascii="Arial" w:hAnsi="Arial" w:cs="Arial"/>
          <w:color w:val="000000"/>
        </w:rPr>
        <w:t>, nas mesmas condições contratuais, os acréscimos ou supressões que se fizerem necessários no quantitativo do objeto desta licitação, até o limite de 25 % (vinte e cinco por cento) do valor contratado.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 xml:space="preserve">Prestar o serviço licitado, no preço, prazo e forma estipulados na proposta </w:t>
      </w:r>
      <w:r>
        <w:rPr>
          <w:rFonts w:ascii="Arial" w:hAnsi="Arial" w:cs="Arial"/>
          <w:color w:val="000000"/>
        </w:rPr>
        <w:lastRenderedPageBreak/>
        <w:t>com emissão de documentos de responsabilidade técnica.</w:t>
      </w:r>
    </w:p>
    <w:p w:rsidR="00010F98" w:rsidRDefault="00010F98" w:rsidP="00010F98">
      <w:pPr>
        <w:widowControl w:val="0"/>
        <w:autoSpaceDE w:val="0"/>
        <w:autoSpaceDN w:val="0"/>
        <w:adjustRightInd w:val="0"/>
        <w:ind w:left="72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proofErr w:type="gramStart"/>
      <w:r>
        <w:rPr>
          <w:rFonts w:ascii="Arial" w:hAnsi="Arial" w:cs="Arial"/>
          <w:color w:val="000000"/>
        </w:rPr>
        <w:t>5.2.6 Prestar</w:t>
      </w:r>
      <w:proofErr w:type="gramEnd"/>
      <w:r>
        <w:rPr>
          <w:rFonts w:ascii="Arial" w:hAnsi="Arial" w:cs="Arial"/>
          <w:color w:val="000000"/>
        </w:rPr>
        <w:t xml:space="preserve"> todos os esclarecimentos que forem solicitados pelo Município, cujas reclamações se obrigam a atender, prontamente;</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Arcar com as despesas referentes ao objeto desta contratação, inclusive tributos Municipais, estaduais, federais, obrigações trabalhistas, bem como despesas referentes a emissão de documentos dos responsável técnicos.</w:t>
      </w:r>
    </w:p>
    <w:p w:rsidR="00010F98" w:rsidRDefault="00010F98" w:rsidP="00010F98">
      <w:pPr>
        <w:widowControl w:val="0"/>
        <w:autoSpaceDE w:val="0"/>
        <w:autoSpaceDN w:val="0"/>
        <w:adjustRightInd w:val="0"/>
        <w:ind w:left="720"/>
        <w:jc w:val="both"/>
        <w:rPr>
          <w:rFonts w:ascii="Arial" w:hAnsi="Arial" w:cs="Arial"/>
          <w:color w:val="000000"/>
        </w:rPr>
      </w:pPr>
    </w:p>
    <w:p w:rsidR="00010F98" w:rsidRDefault="00010F98" w:rsidP="00010F98">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A empresa vencedora do certame não poderá cobrar os acessos remotos para resolver os problemas referentes a atualizações de versão dos sistemas.</w:t>
      </w:r>
    </w:p>
    <w:p w:rsidR="00010F98" w:rsidRDefault="00010F98" w:rsidP="00010F98">
      <w:pPr>
        <w:widowControl w:val="0"/>
        <w:autoSpaceDE w:val="0"/>
        <w:autoSpaceDN w:val="0"/>
        <w:adjustRightInd w:val="0"/>
        <w:jc w:val="both"/>
        <w:rPr>
          <w:rFonts w:ascii="Arial" w:hAnsi="Arial" w:cs="Arial"/>
          <w:color w:val="000000"/>
        </w:rPr>
      </w:pPr>
    </w:p>
    <w:p w:rsidR="004846E4" w:rsidRDefault="004846E4"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 bem como pagamentos de taxas referente a emissão de documentos de responsabilidade técnica.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010F98" w:rsidRDefault="00010F98" w:rsidP="00010F98">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010F98" w:rsidRDefault="00010F98" w:rsidP="00010F98">
      <w:pPr>
        <w:pStyle w:val="NormalWeb"/>
        <w:jc w:val="both"/>
        <w:rPr>
          <w:rFonts w:ascii="Arial" w:hAnsi="Arial" w:cs="Arial"/>
        </w:rPr>
      </w:pPr>
      <w:r>
        <w:rPr>
          <w:rFonts w:ascii="Arial" w:hAnsi="Arial" w:cs="Arial"/>
        </w:rPr>
        <w:t> a) advertência; </w:t>
      </w:r>
    </w:p>
    <w:p w:rsidR="00010F98" w:rsidRDefault="00010F98" w:rsidP="00010F98">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 xml:space="preserve">7.3- Nenhum pagamento será efetuado pela Administração enquanto pendente de liquidação qualquer obrigação financeira que for imposta ao fornecedor em </w:t>
      </w:r>
      <w:r>
        <w:rPr>
          <w:rFonts w:ascii="Arial" w:hAnsi="Arial" w:cs="Arial"/>
          <w:color w:val="000000"/>
        </w:rPr>
        <w:lastRenderedPageBreak/>
        <w:t>virtude de penalidade ou inadimplência contratual.</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 xml:space="preserve">a) </w:t>
      </w:r>
      <w:proofErr w:type="gramStart"/>
      <w:r>
        <w:rPr>
          <w:rFonts w:ascii="Arial" w:hAnsi="Arial" w:cs="Arial"/>
          <w:color w:val="000000"/>
        </w:rPr>
        <w:t xml:space="preserve"> Poderá</w:t>
      </w:r>
      <w:proofErr w:type="gramEnd"/>
      <w:r>
        <w:rPr>
          <w:rFonts w:ascii="Arial" w:hAnsi="Arial" w:cs="Arial"/>
          <w:color w:val="000000"/>
        </w:rPr>
        <w:t xml:space="preserve"> o presente Contrato ser rescindido nos casos e formas expressos nos artigos 77, 78 e 79e 80 da Lei 8.666/93.</w:t>
      </w:r>
    </w:p>
    <w:p w:rsidR="00010F98" w:rsidRDefault="00010F98"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010F98" w:rsidRDefault="00010F98"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rPr>
      </w:pPr>
      <w:proofErr w:type="gramStart"/>
      <w:r>
        <w:rPr>
          <w:rFonts w:ascii="Arial" w:hAnsi="Arial" w:cs="Arial"/>
          <w:color w:val="000000"/>
        </w:rPr>
        <w:t>c) Também</w:t>
      </w:r>
      <w:proofErr w:type="gramEnd"/>
      <w:r>
        <w:rPr>
          <w:rFonts w:ascii="Arial" w:hAnsi="Arial" w:cs="Arial"/>
          <w:color w:val="000000"/>
        </w:rPr>
        <w:t xml:space="preserve">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color w:val="000000"/>
        </w:rPr>
      </w:pPr>
      <w:proofErr w:type="gramStart"/>
      <w:r>
        <w:rPr>
          <w:rFonts w:ascii="Arial" w:hAnsi="Arial" w:cs="Arial"/>
          <w:color w:val="000000"/>
        </w:rPr>
        <w:t>d) Na</w:t>
      </w:r>
      <w:proofErr w:type="gramEnd"/>
      <w:r>
        <w:rPr>
          <w:rFonts w:ascii="Arial" w:hAnsi="Arial" w:cs="Arial"/>
          <w:color w:val="000000"/>
        </w:rPr>
        <w:t xml:space="preserve"> hipótese de rescisão administrativa, prevista no artigo 77 da lei 8.666/93, o contratado, desde já, reconhece os direitos da administração, conforme prevê o artigo 55, inciso IX, do mesmo diploma legal.</w:t>
      </w:r>
    </w:p>
    <w:p w:rsidR="00010F98" w:rsidRDefault="00010F98"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SECRETARIA MUNICIPAL DA ADMINISTRAÇÃO</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04.122.0011.2.003 manutenções das atividades da administração</w:t>
      </w: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(29) 3.3.90.39.00.00.00.00.0001 outros serviços de terceira pessoa jurídica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SECRETARIA MUNICIPAL DE SAÚDE</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10.301.0012.2.006 manutenções das atividades da atenção básica</w:t>
      </w: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(72) 3.3.90.39.00.00.00.00.0040 outros serviços de terceira pessoa jurídica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SECRETARIA MUNICIPAL DE EDUCAÇÃO</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12.361.0018.2.029 manutenções das atividades da educação</w:t>
      </w: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(196) 3.3.90.39.00.00.00.00.0020 outros serviços de terceira pessoa jurídica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SECRETARIA MUNICIPAL DA FAZENDA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04.123.0027.2.040 manutenções das atividades da fazenda</w:t>
      </w: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(270) 3.3.90.39.00.00.00.00.0001 outros serviços de terceira pessoa jurídica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CÂMARA DE VEREADORES</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2001 manutenção das atividades do legislativo</w:t>
      </w:r>
    </w:p>
    <w:p w:rsidR="00010F98" w:rsidRDefault="00010F98" w:rsidP="00010F98">
      <w:pPr>
        <w:widowControl w:val="0"/>
        <w:autoSpaceDE w:val="0"/>
        <w:autoSpaceDN w:val="0"/>
        <w:adjustRightInd w:val="0"/>
        <w:jc w:val="both"/>
        <w:rPr>
          <w:rFonts w:ascii="Arial" w:hAnsi="Arial" w:cs="Arial"/>
          <w:b/>
          <w:bCs/>
          <w:color w:val="000000"/>
        </w:rPr>
      </w:pPr>
      <w:r>
        <w:rPr>
          <w:rFonts w:ascii="Arial" w:hAnsi="Arial" w:cs="Arial"/>
          <w:b/>
          <w:bCs/>
          <w:color w:val="000000"/>
        </w:rPr>
        <w:t>(01) 3.3.90.39.00.00.00.00.0001 outros serviços de terceira pessoa jurídica</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Havendo interesse entre as partes poderão aditiva o presente contrato, nos moldes da Lei n. 8666/93.</w:t>
      </w:r>
    </w:p>
    <w:p w:rsidR="0069011C" w:rsidRDefault="0069011C"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outlineLvl w:val="0"/>
        <w:rPr>
          <w:rFonts w:ascii="Arial" w:hAnsi="Arial" w:cs="Arial"/>
        </w:rPr>
      </w:pPr>
      <w:r>
        <w:rPr>
          <w:rFonts w:ascii="Arial" w:hAnsi="Arial" w:cs="Arial"/>
          <w:b/>
          <w:bCs/>
          <w:color w:val="000000"/>
        </w:rPr>
        <w:lastRenderedPageBreak/>
        <w:t>10- CLÁUSULA DÉCIMA PRIMEIRA: DAS OMISSÕES</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rPr>
        <w:t>Os casos omissos não previstos neste edital serão resolvidos à luz da Lei n° 8.666/93, Código Civil e Código do Consumidor, e dos princípios gerais de direito.</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b/>
          <w:bCs/>
          <w:color w:val="000000"/>
        </w:rPr>
        <w:t>11-CLÁUSULA DÉCIMA SEGUNDA: DA VINCULAÇÃO</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O presente contrato está vinculado ao edital de pregão presencial nº 25-2016, a proposta do vencedor e à Lei nº 8666/93.</w:t>
      </w:r>
    </w:p>
    <w:p w:rsidR="00010F98" w:rsidRDefault="00010F98" w:rsidP="00010F98">
      <w:pPr>
        <w:widowControl w:val="0"/>
        <w:autoSpaceDE w:val="0"/>
        <w:autoSpaceDN w:val="0"/>
        <w:adjustRightInd w:val="0"/>
        <w:jc w:val="both"/>
        <w:rPr>
          <w:rFonts w:ascii="Arial" w:hAnsi="Arial" w:cs="Arial"/>
          <w:color w:val="000000"/>
        </w:rPr>
      </w:pPr>
    </w:p>
    <w:p w:rsidR="00010F98" w:rsidRDefault="00010F98" w:rsidP="00010F98">
      <w:pPr>
        <w:widowControl w:val="0"/>
        <w:autoSpaceDE w:val="0"/>
        <w:autoSpaceDN w:val="0"/>
        <w:adjustRightInd w:val="0"/>
        <w:jc w:val="both"/>
        <w:outlineLvl w:val="0"/>
        <w:rPr>
          <w:rFonts w:ascii="Arial" w:hAnsi="Arial" w:cs="Arial"/>
        </w:rPr>
      </w:pPr>
      <w:r>
        <w:rPr>
          <w:rFonts w:ascii="Arial" w:hAnsi="Arial" w:cs="Arial"/>
          <w:b/>
          <w:bCs/>
          <w:color w:val="000000"/>
        </w:rPr>
        <w:t>12- CLÁUSULA DÉCIMA TERCEIRA: DA GARANTIA</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O objeto do presente contrato tem a garantia dos serviços quanto a vícios ocultos ou defeito da coisa, ficando a contratada responsável por todos os encargos decorrentes disso.</w:t>
      </w:r>
      <w:r>
        <w:rPr>
          <w:rFonts w:ascii="Arial" w:hAnsi="Arial" w:cs="Arial"/>
          <w:b/>
          <w:bCs/>
          <w:color w:val="000000"/>
        </w:rPr>
        <w:t xml:space="preserve">  </w:t>
      </w:r>
    </w:p>
    <w:p w:rsidR="00010F98" w:rsidRDefault="00010F98" w:rsidP="00010F98">
      <w:pPr>
        <w:widowControl w:val="0"/>
        <w:autoSpaceDE w:val="0"/>
        <w:autoSpaceDN w:val="0"/>
        <w:adjustRightInd w:val="0"/>
        <w:jc w:val="both"/>
        <w:rPr>
          <w:rFonts w:ascii="Arial" w:hAnsi="Arial" w:cs="Arial"/>
          <w:b/>
          <w:bCs/>
          <w:color w:val="000000"/>
        </w:rPr>
      </w:pPr>
    </w:p>
    <w:p w:rsidR="00010F98" w:rsidRDefault="00010F98" w:rsidP="00010F98">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QUARTA: DA LEGISLAÇÃO APLICÁVEL</w:t>
      </w:r>
    </w:p>
    <w:p w:rsidR="00010F98" w:rsidRDefault="00010F98"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010F98" w:rsidRDefault="00010F98" w:rsidP="00010F98">
      <w:pPr>
        <w:widowControl w:val="0"/>
        <w:autoSpaceDE w:val="0"/>
        <w:autoSpaceDN w:val="0"/>
        <w:adjustRightInd w:val="0"/>
        <w:spacing w:line="360" w:lineRule="auto"/>
        <w:jc w:val="both"/>
        <w:rPr>
          <w:rFonts w:ascii="Arial" w:hAnsi="Arial" w:cs="Arial"/>
          <w:b/>
          <w:color w:val="000000"/>
        </w:rPr>
      </w:pPr>
    </w:p>
    <w:p w:rsidR="00010F98" w:rsidRDefault="00010F98" w:rsidP="00010F98">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14 – DA VIGÊNCIA</w:t>
      </w:r>
    </w:p>
    <w:p w:rsidR="00010F98" w:rsidRDefault="00010F98" w:rsidP="00010F98">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iniciando-se a prestação dos serviços a contar da assinatura do contrato, podendo ser prorrogados por iguais e sucessivos períodos até o limite de 48 meses como preconizado no artigo 57, inciso I V da Lei de Licitações.</w:t>
      </w:r>
    </w:p>
    <w:p w:rsidR="00010F98" w:rsidRDefault="00010F98" w:rsidP="00010F98">
      <w:pPr>
        <w:spacing w:line="276" w:lineRule="auto"/>
        <w:jc w:val="both"/>
        <w:rPr>
          <w:rFonts w:ascii="Arial" w:hAnsi="Arial" w:cs="Arial"/>
          <w:b/>
        </w:rPr>
      </w:pPr>
      <w:r>
        <w:rPr>
          <w:rFonts w:ascii="Arial" w:hAnsi="Arial" w:cs="Arial"/>
          <w:b/>
        </w:rPr>
        <w:t>15– DO REAJUSTE</w:t>
      </w:r>
    </w:p>
    <w:p w:rsidR="00010F98" w:rsidRDefault="00010F98" w:rsidP="00010F98">
      <w:pPr>
        <w:pStyle w:val="Recuodecorpodetexto"/>
        <w:spacing w:line="276" w:lineRule="auto"/>
        <w:ind w:left="0"/>
        <w:rPr>
          <w:rFonts w:ascii="Arial" w:hAnsi="Arial" w:cs="Arial"/>
        </w:rPr>
      </w:pPr>
      <w:r>
        <w:rPr>
          <w:rFonts w:ascii="Arial" w:hAnsi="Arial" w:cs="Arial"/>
        </w:rPr>
        <w:t xml:space="preserve">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010F98" w:rsidRDefault="00010F98" w:rsidP="00010F98">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16- CLÁUSULA DÉCIMA SEXTA: DO FORO</w:t>
      </w:r>
    </w:p>
    <w:p w:rsidR="00010F98" w:rsidRDefault="00010F98" w:rsidP="00010F98">
      <w:pPr>
        <w:widowControl w:val="0"/>
        <w:autoSpaceDE w:val="0"/>
        <w:autoSpaceDN w:val="0"/>
        <w:adjustRightInd w:val="0"/>
        <w:jc w:val="both"/>
        <w:outlineLvl w:val="0"/>
        <w:rPr>
          <w:rFonts w:ascii="Arial" w:hAnsi="Arial" w:cs="Arial"/>
        </w:rPr>
      </w:pPr>
    </w:p>
    <w:p w:rsidR="00010F98" w:rsidRDefault="00010F98" w:rsidP="00010F98">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BD613A" w:rsidRDefault="00BD613A" w:rsidP="00010F98">
      <w:pPr>
        <w:widowControl w:val="0"/>
        <w:autoSpaceDE w:val="0"/>
        <w:autoSpaceDN w:val="0"/>
        <w:adjustRightInd w:val="0"/>
        <w:jc w:val="both"/>
        <w:rPr>
          <w:rFonts w:ascii="Arial" w:hAnsi="Arial" w:cs="Arial"/>
          <w:color w:val="000000"/>
        </w:rPr>
      </w:pPr>
    </w:p>
    <w:p w:rsidR="00CC16F4" w:rsidRDefault="00CC16F4" w:rsidP="00010F98">
      <w:pPr>
        <w:widowControl w:val="0"/>
        <w:autoSpaceDE w:val="0"/>
        <w:autoSpaceDN w:val="0"/>
        <w:adjustRightInd w:val="0"/>
        <w:jc w:val="both"/>
        <w:rPr>
          <w:rFonts w:ascii="Arial" w:hAnsi="Arial" w:cs="Arial"/>
        </w:rPr>
      </w:pPr>
    </w:p>
    <w:p w:rsidR="00010F98" w:rsidRDefault="00010F98" w:rsidP="00010F98">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010F98" w:rsidRDefault="00010F98" w:rsidP="00010F98">
      <w:pPr>
        <w:widowControl w:val="0"/>
        <w:autoSpaceDE w:val="0"/>
        <w:autoSpaceDN w:val="0"/>
        <w:adjustRightInd w:val="0"/>
        <w:jc w:val="right"/>
        <w:rPr>
          <w:rFonts w:ascii="Arial" w:hAnsi="Arial" w:cs="Arial"/>
          <w:color w:val="000000"/>
        </w:rPr>
      </w:pPr>
    </w:p>
    <w:p w:rsidR="00336A8F" w:rsidRDefault="00336A8F" w:rsidP="00010F98">
      <w:pPr>
        <w:jc w:val="both"/>
        <w:rPr>
          <w:rFonts w:ascii="Arial" w:hAnsi="Arial" w:cs="Arial"/>
        </w:rPr>
      </w:pP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 xml:space="preserve">Jari </w:t>
      </w:r>
      <w:r w:rsidR="002538E9">
        <w:rPr>
          <w:rFonts w:ascii="Arial" w:hAnsi="Arial" w:cs="Arial"/>
          <w:color w:val="000000"/>
        </w:rPr>
        <w:t xml:space="preserve"> </w:t>
      </w:r>
      <w:r w:rsidR="00441098">
        <w:rPr>
          <w:rFonts w:ascii="Arial" w:hAnsi="Arial" w:cs="Arial"/>
          <w:color w:val="000000"/>
        </w:rPr>
        <w:t xml:space="preserve"> </w:t>
      </w:r>
      <w:r w:rsidR="00DF21AB">
        <w:rPr>
          <w:rFonts w:ascii="Arial" w:hAnsi="Arial" w:cs="Arial"/>
          <w:color w:val="000000"/>
        </w:rPr>
        <w:t xml:space="preserve">01 de </w:t>
      </w:r>
      <w:proofErr w:type="gramStart"/>
      <w:r w:rsidR="00DF21AB">
        <w:rPr>
          <w:rFonts w:ascii="Arial" w:hAnsi="Arial" w:cs="Arial"/>
          <w:color w:val="000000"/>
        </w:rPr>
        <w:t xml:space="preserve">agosto </w:t>
      </w:r>
      <w:r w:rsidR="00603495">
        <w:rPr>
          <w:rFonts w:ascii="Arial" w:hAnsi="Arial" w:cs="Arial"/>
          <w:color w:val="000000"/>
        </w:rPr>
        <w:t xml:space="preserve"> de</w:t>
      </w:r>
      <w:proofErr w:type="gramEnd"/>
      <w:r w:rsidR="00603495">
        <w:rPr>
          <w:rFonts w:ascii="Arial" w:hAnsi="Arial" w:cs="Arial"/>
          <w:color w:val="000000"/>
        </w:rPr>
        <w:t xml:space="preserve"> 2016</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A396B" w:rsidP="00CC08C3">
      <w:pPr>
        <w:autoSpaceDE w:val="0"/>
        <w:autoSpaceDN w:val="0"/>
        <w:adjustRightInd w:val="0"/>
        <w:spacing w:line="360" w:lineRule="auto"/>
        <w:outlineLvl w:val="0"/>
        <w:rPr>
          <w:rFonts w:ascii="Arial" w:hAnsi="Arial" w:cs="Arial"/>
        </w:rPr>
      </w:pPr>
      <w:r>
        <w:rPr>
          <w:rFonts w:ascii="Arial" w:hAnsi="Arial" w:cs="Arial"/>
        </w:rPr>
        <w:t>BARBARA A. VIERA BURTET</w:t>
      </w:r>
      <w:r w:rsidR="00FF669B" w:rsidRPr="00697215">
        <w:rPr>
          <w:rFonts w:ascii="Arial" w:hAnsi="Arial" w:cs="Arial"/>
        </w:rPr>
        <w:t xml:space="preserve">                   </w:t>
      </w:r>
    </w:p>
    <w:p w:rsidR="00FF669B" w:rsidRPr="00697215" w:rsidRDefault="00FA396B" w:rsidP="00D335CB">
      <w:pPr>
        <w:autoSpaceDE w:val="0"/>
        <w:autoSpaceDN w:val="0"/>
        <w:adjustRightInd w:val="0"/>
        <w:spacing w:line="360" w:lineRule="auto"/>
        <w:outlineLvl w:val="0"/>
        <w:rPr>
          <w:rFonts w:ascii="Arial" w:hAnsi="Arial" w:cs="Arial"/>
          <w:color w:val="000000"/>
        </w:rPr>
      </w:pPr>
      <w:r>
        <w:rPr>
          <w:rFonts w:ascii="Arial" w:hAnsi="Arial" w:cs="Arial"/>
          <w:b/>
          <w:color w:val="000000"/>
        </w:rPr>
        <w:t>PROCURADORA JURIDICA</w:t>
      </w:r>
      <w:r w:rsidR="00FF669B" w:rsidRPr="00697215">
        <w:rPr>
          <w:rFonts w:ascii="Arial" w:hAnsi="Arial" w:cs="Arial"/>
          <w:b/>
          <w:color w:val="000000"/>
        </w:rPr>
        <w:t xml:space="preserve">                           </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214404">
      <w:pPr>
        <w:widowControl w:val="0"/>
        <w:autoSpaceDE w:val="0"/>
        <w:autoSpaceDN w:val="0"/>
        <w:adjustRightInd w:val="0"/>
        <w:jc w:val="both"/>
        <w:outlineLvl w:val="0"/>
        <w:rPr>
          <w:rFonts w:ascii="Arial" w:hAnsi="Arial" w:cs="Arial"/>
          <w:color w:val="000000"/>
        </w:rPr>
      </w:pPr>
      <w:r>
        <w:rPr>
          <w:rFonts w:ascii="Arial" w:hAnsi="Arial" w:cs="Arial"/>
          <w:color w:val="000000"/>
        </w:rPr>
        <w:t>JESUS AUGUSTO DOS S</w:t>
      </w:r>
      <w:r w:rsidR="006B4C36">
        <w:rPr>
          <w:rFonts w:ascii="Arial" w:hAnsi="Arial" w:cs="Arial"/>
          <w:color w:val="000000"/>
        </w:rPr>
        <w:t>.</w:t>
      </w:r>
      <w:r>
        <w:rPr>
          <w:rFonts w:ascii="Arial" w:hAnsi="Arial" w:cs="Arial"/>
          <w:color w:val="000000"/>
        </w:rPr>
        <w:t xml:space="preserve"> OLIVEIRA    </w:t>
      </w:r>
      <w:r w:rsidR="006B4C36" w:rsidRPr="00281F80">
        <w:rPr>
          <w:rFonts w:ascii="Arial" w:hAnsi="Arial" w:cs="Arial"/>
          <w:b/>
          <w:color w:val="000000"/>
        </w:rPr>
        <w:t>JOSÉ ELZER SANTOS DE LIM</w:t>
      </w:r>
      <w:r w:rsidR="006B4C36">
        <w:rPr>
          <w:rFonts w:ascii="Arial" w:hAnsi="Arial" w:cs="Arial"/>
          <w:b/>
          <w:color w:val="000000"/>
        </w:rPr>
        <w:t>A</w:t>
      </w: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b/>
          <w:color w:val="000000"/>
        </w:rPr>
        <w:t xml:space="preserve">MUNICÍPIO DE JARI   </w:t>
      </w:r>
      <w:r w:rsidR="00924A43">
        <w:rPr>
          <w:rFonts w:ascii="Arial" w:hAnsi="Arial" w:cs="Arial"/>
          <w:b/>
          <w:color w:val="000000"/>
        </w:rPr>
        <w:t xml:space="preserve"> </w:t>
      </w:r>
      <w:r w:rsidR="003D6DA6">
        <w:rPr>
          <w:rFonts w:ascii="Arial" w:hAnsi="Arial" w:cs="Arial"/>
          <w:b/>
          <w:color w:val="000000"/>
        </w:rPr>
        <w:t xml:space="preserve">            DELTA SOLUÇÕES EM INFORMÁTICA LTDA</w:t>
      </w:r>
      <w:r w:rsidR="00FB0DC4" w:rsidRPr="00FB0DC4">
        <w:rPr>
          <w:rFonts w:ascii="Verdana" w:hAnsi="Verdana"/>
          <w:b/>
        </w:rPr>
        <w:t xml:space="preserve"> </w:t>
      </w:r>
      <w:r w:rsidR="007E0EE3" w:rsidRPr="00697215">
        <w:rPr>
          <w:rFonts w:ascii="Arial" w:hAnsi="Arial" w:cs="Arial"/>
          <w:color w:val="000000"/>
        </w:rPr>
        <w:t xml:space="preserve"> </w:t>
      </w:r>
    </w:p>
    <w:p w:rsidR="00FC7538" w:rsidRDefault="00FC7538" w:rsidP="007E0EE3">
      <w:pPr>
        <w:widowControl w:val="0"/>
        <w:autoSpaceDE w:val="0"/>
        <w:autoSpaceDN w:val="0"/>
        <w:adjustRightInd w:val="0"/>
        <w:rPr>
          <w:rFonts w:ascii="Arial" w:hAnsi="Arial" w:cs="Arial"/>
          <w:color w:val="000000"/>
        </w:rPr>
      </w:pPr>
    </w:p>
    <w:p w:rsidR="007E0EE3" w:rsidRDefault="007E0EE3"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E207C0" w:rsidRDefault="00E207C0" w:rsidP="007E0EE3">
      <w:pPr>
        <w:widowControl w:val="0"/>
        <w:autoSpaceDE w:val="0"/>
        <w:autoSpaceDN w:val="0"/>
        <w:adjustRightInd w:val="0"/>
        <w:rPr>
          <w:rFonts w:ascii="Arial" w:hAnsi="Arial" w:cs="Arial"/>
          <w:color w:val="000000"/>
        </w:rPr>
      </w:pPr>
    </w:p>
    <w:p w:rsidR="007E0EE3" w:rsidRDefault="004032BF" w:rsidP="007E0EE3">
      <w:pPr>
        <w:widowControl w:val="0"/>
        <w:autoSpaceDE w:val="0"/>
        <w:autoSpaceDN w:val="0"/>
        <w:adjustRightInd w:val="0"/>
        <w:rPr>
          <w:rFonts w:ascii="Arial" w:hAnsi="Arial" w:cs="Arial"/>
          <w:color w:val="000000"/>
        </w:rPr>
      </w:pPr>
      <w:r w:rsidRPr="00697215">
        <w:rPr>
          <w:rFonts w:ascii="Arial" w:hAnsi="Arial" w:cs="Arial"/>
          <w:color w:val="000000"/>
        </w:rPr>
        <w:t>Testemunhas______</w:t>
      </w:r>
      <w:r w:rsidR="00FC7538">
        <w:rPr>
          <w:rFonts w:ascii="Arial" w:hAnsi="Arial" w:cs="Arial"/>
          <w:color w:val="000000"/>
        </w:rPr>
        <w:t>___________________      ________________________</w:t>
      </w:r>
    </w:p>
    <w:p w:rsidR="007E0EE3" w:rsidRPr="00697215" w:rsidRDefault="007E0EE3" w:rsidP="007E0EE3">
      <w:pPr>
        <w:widowControl w:val="0"/>
        <w:autoSpaceDE w:val="0"/>
        <w:autoSpaceDN w:val="0"/>
        <w:adjustRightInd w:val="0"/>
        <w:rPr>
          <w:rFonts w:ascii="Arial" w:hAnsi="Arial" w:cs="Arial"/>
        </w:rPr>
      </w:pPr>
    </w:p>
    <w:sectPr w:rsidR="007E0EE3"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2FE63869"/>
    <w:multiLevelType w:val="multilevel"/>
    <w:tmpl w:val="AD4A612C"/>
    <w:lvl w:ilvl="0">
      <w:start w:val="1"/>
      <w:numFmt w:val="decimal"/>
      <w:lvlText w:val=""/>
      <w:lvlJc w:val="left"/>
      <w:pPr>
        <w:ind w:left="0" w:firstLine="0"/>
      </w:pPr>
      <w:rPr>
        <w:rFonts w:cs="Times New Roman"/>
        <w:vertAlign w:val="baseline"/>
      </w:rPr>
    </w:lvl>
    <w:lvl w:ilvl="1">
      <w:start w:val="1"/>
      <w:numFmt w:val="decimal"/>
      <w:lvlText w:val=""/>
      <w:lvlJc w:val="left"/>
      <w:pPr>
        <w:ind w:left="0" w:firstLine="0"/>
      </w:pPr>
      <w:rPr>
        <w:rFonts w:cs="Times New Roman"/>
        <w:vertAlign w:val="baseline"/>
      </w:rPr>
    </w:lvl>
    <w:lvl w:ilvl="2">
      <w:start w:val="1"/>
      <w:numFmt w:val="decimal"/>
      <w:lvlText w:val=""/>
      <w:lvlJc w:val="left"/>
      <w:pPr>
        <w:ind w:left="0" w:firstLine="0"/>
      </w:pPr>
      <w:rPr>
        <w:rFonts w:cs="Times New Roman"/>
        <w:vertAlign w:val="baseline"/>
      </w:rPr>
    </w:lvl>
    <w:lvl w:ilvl="3">
      <w:start w:val="1"/>
      <w:numFmt w:val="decimal"/>
      <w:lvlText w:val=""/>
      <w:lvlJc w:val="left"/>
      <w:pPr>
        <w:ind w:left="0" w:firstLine="0"/>
      </w:pPr>
      <w:rPr>
        <w:rFonts w:cs="Times New Roman"/>
        <w:vertAlign w:val="baseline"/>
      </w:rPr>
    </w:lvl>
    <w:lvl w:ilvl="4">
      <w:start w:val="1"/>
      <w:numFmt w:val="decimal"/>
      <w:lvlText w:val=""/>
      <w:lvlJc w:val="left"/>
      <w:pPr>
        <w:ind w:left="0" w:firstLine="0"/>
      </w:pPr>
      <w:rPr>
        <w:rFonts w:cs="Times New Roman"/>
        <w:vertAlign w:val="baseline"/>
      </w:rPr>
    </w:lvl>
    <w:lvl w:ilvl="5">
      <w:start w:val="1"/>
      <w:numFmt w:val="decimal"/>
      <w:lvlText w:val=""/>
      <w:lvlJc w:val="left"/>
      <w:pPr>
        <w:ind w:left="0" w:firstLine="0"/>
      </w:pPr>
      <w:rPr>
        <w:rFonts w:cs="Times New Roman"/>
        <w:vertAlign w:val="baseline"/>
      </w:rPr>
    </w:lvl>
    <w:lvl w:ilvl="6">
      <w:start w:val="1"/>
      <w:numFmt w:val="decimal"/>
      <w:lvlText w:val=""/>
      <w:lvlJc w:val="left"/>
      <w:pPr>
        <w:ind w:left="0" w:firstLine="0"/>
      </w:pPr>
      <w:rPr>
        <w:rFonts w:cs="Times New Roman"/>
        <w:vertAlign w:val="baseline"/>
      </w:rPr>
    </w:lvl>
    <w:lvl w:ilvl="7">
      <w:start w:val="1"/>
      <w:numFmt w:val="decimal"/>
      <w:lvlText w:val=""/>
      <w:lvlJc w:val="left"/>
      <w:pPr>
        <w:ind w:left="0" w:firstLine="0"/>
      </w:pPr>
      <w:rPr>
        <w:rFonts w:cs="Times New Roman"/>
        <w:vertAlign w:val="baseline"/>
      </w:rPr>
    </w:lvl>
    <w:lvl w:ilvl="8">
      <w:start w:val="1"/>
      <w:numFmt w:val="decimal"/>
      <w:lvlText w:val=""/>
      <w:lvlJc w:val="left"/>
      <w:pPr>
        <w:ind w:left="0" w:firstLine="0"/>
      </w:pPr>
      <w:rPr>
        <w:rFonts w:cs="Times New Roman"/>
        <w:vertAlign w:val="baseline"/>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10E17"/>
    <w:rsid w:val="00010F98"/>
    <w:rsid w:val="00030162"/>
    <w:rsid w:val="000436F6"/>
    <w:rsid w:val="00090360"/>
    <w:rsid w:val="000B4378"/>
    <w:rsid w:val="000B50FF"/>
    <w:rsid w:val="000B6B12"/>
    <w:rsid w:val="000C75D7"/>
    <w:rsid w:val="0010124B"/>
    <w:rsid w:val="00135272"/>
    <w:rsid w:val="00154CFE"/>
    <w:rsid w:val="001810D1"/>
    <w:rsid w:val="00184324"/>
    <w:rsid w:val="00186294"/>
    <w:rsid w:val="001B0CFA"/>
    <w:rsid w:val="001B20DC"/>
    <w:rsid w:val="001C53B1"/>
    <w:rsid w:val="001D5DCD"/>
    <w:rsid w:val="00214404"/>
    <w:rsid w:val="00217F90"/>
    <w:rsid w:val="00234BBA"/>
    <w:rsid w:val="00243297"/>
    <w:rsid w:val="00250933"/>
    <w:rsid w:val="002538E9"/>
    <w:rsid w:val="00275F1C"/>
    <w:rsid w:val="00281F80"/>
    <w:rsid w:val="0028709D"/>
    <w:rsid w:val="002A3140"/>
    <w:rsid w:val="002B69D0"/>
    <w:rsid w:val="00305AF0"/>
    <w:rsid w:val="00313D47"/>
    <w:rsid w:val="003241F7"/>
    <w:rsid w:val="00336A8F"/>
    <w:rsid w:val="0034414C"/>
    <w:rsid w:val="00375B84"/>
    <w:rsid w:val="00375DFE"/>
    <w:rsid w:val="003A611E"/>
    <w:rsid w:val="003A67BE"/>
    <w:rsid w:val="003A7D9D"/>
    <w:rsid w:val="003D6DA6"/>
    <w:rsid w:val="003F1A9C"/>
    <w:rsid w:val="00402E0A"/>
    <w:rsid w:val="004032BF"/>
    <w:rsid w:val="00411236"/>
    <w:rsid w:val="00412AA6"/>
    <w:rsid w:val="00441098"/>
    <w:rsid w:val="004549F0"/>
    <w:rsid w:val="00460EE8"/>
    <w:rsid w:val="00464E2A"/>
    <w:rsid w:val="00476556"/>
    <w:rsid w:val="004846E4"/>
    <w:rsid w:val="00490280"/>
    <w:rsid w:val="004D4CC0"/>
    <w:rsid w:val="004D7905"/>
    <w:rsid w:val="004F4C95"/>
    <w:rsid w:val="004F5F59"/>
    <w:rsid w:val="00520650"/>
    <w:rsid w:val="00523ED1"/>
    <w:rsid w:val="00524E50"/>
    <w:rsid w:val="00552534"/>
    <w:rsid w:val="00563198"/>
    <w:rsid w:val="00570C15"/>
    <w:rsid w:val="0057100F"/>
    <w:rsid w:val="00603495"/>
    <w:rsid w:val="006157E8"/>
    <w:rsid w:val="00627AC6"/>
    <w:rsid w:val="00630E81"/>
    <w:rsid w:val="006422F7"/>
    <w:rsid w:val="00646284"/>
    <w:rsid w:val="006528BD"/>
    <w:rsid w:val="006660CF"/>
    <w:rsid w:val="00666B8B"/>
    <w:rsid w:val="00674F5B"/>
    <w:rsid w:val="006805D9"/>
    <w:rsid w:val="00682673"/>
    <w:rsid w:val="0069011C"/>
    <w:rsid w:val="006967AC"/>
    <w:rsid w:val="00697215"/>
    <w:rsid w:val="006A30C9"/>
    <w:rsid w:val="006A55F3"/>
    <w:rsid w:val="006B4C36"/>
    <w:rsid w:val="006C4182"/>
    <w:rsid w:val="007401E4"/>
    <w:rsid w:val="00754E8A"/>
    <w:rsid w:val="00762347"/>
    <w:rsid w:val="00786D2F"/>
    <w:rsid w:val="007A038B"/>
    <w:rsid w:val="007E0EE3"/>
    <w:rsid w:val="00800AA7"/>
    <w:rsid w:val="00805026"/>
    <w:rsid w:val="00805F26"/>
    <w:rsid w:val="00812CBD"/>
    <w:rsid w:val="00862D15"/>
    <w:rsid w:val="00863787"/>
    <w:rsid w:val="00883E68"/>
    <w:rsid w:val="008A2FC5"/>
    <w:rsid w:val="008A41F4"/>
    <w:rsid w:val="008C328A"/>
    <w:rsid w:val="0090654D"/>
    <w:rsid w:val="00924A43"/>
    <w:rsid w:val="00942F7F"/>
    <w:rsid w:val="00973454"/>
    <w:rsid w:val="009C223F"/>
    <w:rsid w:val="009D4DAF"/>
    <w:rsid w:val="009E75D9"/>
    <w:rsid w:val="00A0213A"/>
    <w:rsid w:val="00A06AA2"/>
    <w:rsid w:val="00A4294D"/>
    <w:rsid w:val="00A57765"/>
    <w:rsid w:val="00A6119D"/>
    <w:rsid w:val="00A64134"/>
    <w:rsid w:val="00A97934"/>
    <w:rsid w:val="00AB4C09"/>
    <w:rsid w:val="00AF0FB1"/>
    <w:rsid w:val="00AF20C9"/>
    <w:rsid w:val="00AF4D22"/>
    <w:rsid w:val="00B00C83"/>
    <w:rsid w:val="00B00E73"/>
    <w:rsid w:val="00B023B5"/>
    <w:rsid w:val="00B054B4"/>
    <w:rsid w:val="00B117FF"/>
    <w:rsid w:val="00B17B56"/>
    <w:rsid w:val="00B9503B"/>
    <w:rsid w:val="00B97B6E"/>
    <w:rsid w:val="00BC7515"/>
    <w:rsid w:val="00BD0C4B"/>
    <w:rsid w:val="00BD613A"/>
    <w:rsid w:val="00C13F92"/>
    <w:rsid w:val="00C17423"/>
    <w:rsid w:val="00C17F01"/>
    <w:rsid w:val="00C25C66"/>
    <w:rsid w:val="00CC08C3"/>
    <w:rsid w:val="00CC16F4"/>
    <w:rsid w:val="00CC23D0"/>
    <w:rsid w:val="00CC3845"/>
    <w:rsid w:val="00CD40E8"/>
    <w:rsid w:val="00CD42B0"/>
    <w:rsid w:val="00D1442A"/>
    <w:rsid w:val="00D16A70"/>
    <w:rsid w:val="00D3353D"/>
    <w:rsid w:val="00D335CB"/>
    <w:rsid w:val="00D34DED"/>
    <w:rsid w:val="00D47C96"/>
    <w:rsid w:val="00D64B5D"/>
    <w:rsid w:val="00D8471A"/>
    <w:rsid w:val="00D968BA"/>
    <w:rsid w:val="00DB71D0"/>
    <w:rsid w:val="00DD1A39"/>
    <w:rsid w:val="00DD2D4A"/>
    <w:rsid w:val="00DD5156"/>
    <w:rsid w:val="00DF21AB"/>
    <w:rsid w:val="00E113DC"/>
    <w:rsid w:val="00E207C0"/>
    <w:rsid w:val="00E40017"/>
    <w:rsid w:val="00E4674F"/>
    <w:rsid w:val="00E675DE"/>
    <w:rsid w:val="00E73A75"/>
    <w:rsid w:val="00EA7BFE"/>
    <w:rsid w:val="00EB6F57"/>
    <w:rsid w:val="00EF4D2D"/>
    <w:rsid w:val="00F151B1"/>
    <w:rsid w:val="00F403A1"/>
    <w:rsid w:val="00F41036"/>
    <w:rsid w:val="00F66391"/>
    <w:rsid w:val="00F73DE2"/>
    <w:rsid w:val="00F74281"/>
    <w:rsid w:val="00F834B1"/>
    <w:rsid w:val="00FA264F"/>
    <w:rsid w:val="00FA396B"/>
    <w:rsid w:val="00FB027B"/>
    <w:rsid w:val="00FB0DC4"/>
    <w:rsid w:val="00FC7538"/>
    <w:rsid w:val="00FC76C8"/>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6A30C9"/>
    <w:pPr>
      <w:keepNext/>
      <w:keepLines/>
      <w:spacing w:before="480" w:after="120"/>
      <w:contextualSpacing/>
      <w:outlineLvl w:val="0"/>
    </w:pPr>
    <w:rPr>
      <w:b/>
      <w:color w:val="000000"/>
      <w:sz w:val="48"/>
      <w:szCs w:val="20"/>
    </w:rPr>
  </w:style>
  <w:style w:type="paragraph" w:styleId="Ttulo2">
    <w:name w:val="heading 2"/>
    <w:basedOn w:val="Normal"/>
    <w:next w:val="Normal"/>
    <w:link w:val="Ttulo2Char"/>
    <w:uiPriority w:val="9"/>
    <w:semiHidden/>
    <w:unhideWhenUsed/>
    <w:qFormat/>
    <w:rsid w:val="006A30C9"/>
    <w:pPr>
      <w:keepNext/>
      <w:keepLines/>
      <w:spacing w:before="360" w:after="80"/>
      <w:contextualSpacing/>
      <w:outlineLvl w:val="1"/>
    </w:pPr>
    <w:rPr>
      <w:b/>
      <w:color w:val="000000"/>
      <w:sz w:val="36"/>
      <w:szCs w:val="20"/>
    </w:rPr>
  </w:style>
  <w:style w:type="paragraph" w:styleId="Ttulo3">
    <w:name w:val="heading 3"/>
    <w:basedOn w:val="Normal"/>
    <w:next w:val="Normal"/>
    <w:link w:val="Ttulo3Char"/>
    <w:uiPriority w:val="9"/>
    <w:semiHidden/>
    <w:unhideWhenUsed/>
    <w:qFormat/>
    <w:rsid w:val="006A30C9"/>
    <w:pPr>
      <w:keepNext/>
      <w:keepLines/>
      <w:spacing w:before="280" w:after="80"/>
      <w:contextualSpacing/>
      <w:outlineLvl w:val="2"/>
    </w:pPr>
    <w:rPr>
      <w:b/>
      <w:color w:val="000000"/>
      <w:sz w:val="28"/>
      <w:szCs w:val="20"/>
    </w:rPr>
  </w:style>
  <w:style w:type="paragraph" w:styleId="Ttulo4">
    <w:name w:val="heading 4"/>
    <w:basedOn w:val="Normal"/>
    <w:next w:val="Normal"/>
    <w:link w:val="Ttulo4Char"/>
    <w:uiPriority w:val="9"/>
    <w:semiHidden/>
    <w:unhideWhenUsed/>
    <w:qFormat/>
    <w:rsid w:val="006A30C9"/>
    <w:pPr>
      <w:keepNext/>
      <w:keepLines/>
      <w:spacing w:before="240" w:after="40"/>
      <w:contextualSpacing/>
      <w:outlineLvl w:val="3"/>
    </w:pPr>
    <w:rPr>
      <w:b/>
      <w:color w:val="000000"/>
      <w:szCs w:val="20"/>
    </w:rPr>
  </w:style>
  <w:style w:type="paragraph" w:styleId="Ttulo5">
    <w:name w:val="heading 5"/>
    <w:basedOn w:val="Normal"/>
    <w:next w:val="Normal"/>
    <w:link w:val="Ttulo5Char"/>
    <w:uiPriority w:val="9"/>
    <w:semiHidden/>
    <w:unhideWhenUsed/>
    <w:qFormat/>
    <w:rsid w:val="006A30C9"/>
    <w:pPr>
      <w:keepNext/>
      <w:keepLines/>
      <w:spacing w:before="220" w:after="40"/>
      <w:contextualSpacing/>
      <w:outlineLvl w:val="4"/>
    </w:pPr>
    <w:rPr>
      <w:b/>
      <w:color w:val="000000"/>
      <w:sz w:val="22"/>
      <w:szCs w:val="20"/>
    </w:rPr>
  </w:style>
  <w:style w:type="paragraph" w:styleId="Ttulo6">
    <w:name w:val="heading 6"/>
    <w:basedOn w:val="Normal"/>
    <w:next w:val="Normal"/>
    <w:link w:val="Ttulo6Char"/>
    <w:uiPriority w:val="9"/>
    <w:semiHidden/>
    <w:unhideWhenUsed/>
    <w:qFormat/>
    <w:rsid w:val="006A30C9"/>
    <w:pPr>
      <w:keepNext/>
      <w:keepLines/>
      <w:spacing w:before="200" w:after="40"/>
      <w:contextualSpacing/>
      <w:outlineLvl w:val="5"/>
    </w:pPr>
    <w:rPr>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30C9"/>
    <w:rPr>
      <w:rFonts w:ascii="Times New Roman" w:eastAsia="Times New Roman" w:hAnsi="Times New Roman" w:cs="Times New Roman"/>
      <w:b/>
      <w:color w:val="000000"/>
      <w:sz w:val="48"/>
      <w:szCs w:val="20"/>
      <w:lang w:eastAsia="pt-BR"/>
    </w:rPr>
  </w:style>
  <w:style w:type="character" w:customStyle="1" w:styleId="Ttulo2Char">
    <w:name w:val="Título 2 Char"/>
    <w:basedOn w:val="Fontepargpadro"/>
    <w:link w:val="Ttulo2"/>
    <w:uiPriority w:val="9"/>
    <w:semiHidden/>
    <w:rsid w:val="006A30C9"/>
    <w:rPr>
      <w:rFonts w:ascii="Times New Roman" w:eastAsia="Times New Roman" w:hAnsi="Times New Roman" w:cs="Times New Roman"/>
      <w:b/>
      <w:color w:val="000000"/>
      <w:sz w:val="36"/>
      <w:szCs w:val="20"/>
      <w:lang w:eastAsia="pt-BR"/>
    </w:rPr>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paragraph" w:styleId="Corpodetexto">
    <w:name w:val="Body Text"/>
    <w:basedOn w:val="Normal"/>
    <w:link w:val="CorpodetextoChar"/>
    <w:semiHidden/>
    <w:rsid w:val="00524E50"/>
    <w:pPr>
      <w:jc w:val="both"/>
    </w:pPr>
    <w:rPr>
      <w:rFonts w:ascii="Arial" w:hAnsi="Arial" w:cs="Arial"/>
    </w:rPr>
  </w:style>
  <w:style w:type="character" w:customStyle="1" w:styleId="CorpodetextoChar">
    <w:name w:val="Corpo de texto Char"/>
    <w:basedOn w:val="Fontepargpadro"/>
    <w:link w:val="Corpodetexto"/>
    <w:semiHidden/>
    <w:rsid w:val="00524E50"/>
    <w:rPr>
      <w:rFonts w:ascii="Arial" w:eastAsia="Times New Roman" w:hAnsi="Arial" w:cs="Arial"/>
      <w:sz w:val="24"/>
      <w:szCs w:val="24"/>
      <w:lang w:eastAsia="pt-BR"/>
    </w:rPr>
  </w:style>
  <w:style w:type="paragraph" w:styleId="Recuodecorpodetexto">
    <w:name w:val="Body Text Indent"/>
    <w:basedOn w:val="Normal"/>
    <w:link w:val="RecuodecorpodetextoChar"/>
    <w:uiPriority w:val="99"/>
    <w:semiHidden/>
    <w:unhideWhenUsed/>
    <w:rsid w:val="00010F98"/>
    <w:pPr>
      <w:spacing w:after="120"/>
      <w:ind w:left="283"/>
    </w:pPr>
  </w:style>
  <w:style w:type="character" w:customStyle="1" w:styleId="RecuodecorpodetextoChar">
    <w:name w:val="Recuo de corpo de texto Char"/>
    <w:basedOn w:val="Fontepargpadro"/>
    <w:link w:val="Recuodecorpodetexto"/>
    <w:uiPriority w:val="99"/>
    <w:semiHidden/>
    <w:rsid w:val="00010F98"/>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6A30C9"/>
    <w:rPr>
      <w:rFonts w:ascii="Times New Roman" w:eastAsia="Times New Roman" w:hAnsi="Times New Roman" w:cs="Times New Roman"/>
      <w:b/>
      <w:color w:val="000000"/>
      <w:sz w:val="28"/>
      <w:szCs w:val="20"/>
      <w:lang w:eastAsia="pt-BR"/>
    </w:rPr>
  </w:style>
  <w:style w:type="character" w:customStyle="1" w:styleId="Ttulo4Char">
    <w:name w:val="Título 4 Char"/>
    <w:basedOn w:val="Fontepargpadro"/>
    <w:link w:val="Ttulo4"/>
    <w:uiPriority w:val="9"/>
    <w:semiHidden/>
    <w:rsid w:val="006A30C9"/>
    <w:rPr>
      <w:rFonts w:ascii="Times New Roman" w:eastAsia="Times New Roman" w:hAnsi="Times New Roman" w:cs="Times New Roman"/>
      <w:b/>
      <w:color w:val="000000"/>
      <w:sz w:val="24"/>
      <w:szCs w:val="20"/>
      <w:lang w:eastAsia="pt-BR"/>
    </w:rPr>
  </w:style>
  <w:style w:type="character" w:customStyle="1" w:styleId="Ttulo5Char">
    <w:name w:val="Título 5 Char"/>
    <w:basedOn w:val="Fontepargpadro"/>
    <w:link w:val="Ttulo5"/>
    <w:uiPriority w:val="9"/>
    <w:semiHidden/>
    <w:rsid w:val="006A30C9"/>
    <w:rPr>
      <w:rFonts w:ascii="Times New Roman" w:eastAsia="Times New Roman" w:hAnsi="Times New Roman" w:cs="Times New Roman"/>
      <w:b/>
      <w:color w:val="000000"/>
      <w:szCs w:val="20"/>
      <w:lang w:eastAsia="pt-BR"/>
    </w:rPr>
  </w:style>
  <w:style w:type="character" w:customStyle="1" w:styleId="Ttulo6Char">
    <w:name w:val="Título 6 Char"/>
    <w:basedOn w:val="Fontepargpadro"/>
    <w:link w:val="Ttulo6"/>
    <w:uiPriority w:val="9"/>
    <w:semiHidden/>
    <w:rsid w:val="006A30C9"/>
    <w:rPr>
      <w:rFonts w:ascii="Times New Roman" w:eastAsia="Times New Roman" w:hAnsi="Times New Roman" w:cs="Times New Roman"/>
      <w:b/>
      <w:color w:val="000000"/>
      <w:sz w:val="20"/>
      <w:szCs w:val="20"/>
      <w:lang w:eastAsia="pt-BR"/>
    </w:rPr>
  </w:style>
  <w:style w:type="character" w:styleId="Hyperlink">
    <w:name w:val="Hyperlink"/>
    <w:basedOn w:val="Fontepargpadro"/>
    <w:uiPriority w:val="99"/>
    <w:semiHidden/>
    <w:unhideWhenUsed/>
    <w:rsid w:val="006A30C9"/>
    <w:rPr>
      <w:rFonts w:ascii="Times New Roman" w:hAnsi="Times New Roman" w:cs="Times New Roman" w:hint="default"/>
      <w:color w:val="000000"/>
      <w:u w:val="single"/>
    </w:rPr>
  </w:style>
  <w:style w:type="character" w:styleId="nfase">
    <w:name w:val="Emphasis"/>
    <w:basedOn w:val="Fontepargpadro"/>
    <w:uiPriority w:val="20"/>
    <w:qFormat/>
    <w:rsid w:val="006A30C9"/>
    <w:rPr>
      <w:rFonts w:ascii="Times New Roman" w:hAnsi="Times New Roman" w:cs="Times New Roman" w:hint="default"/>
      <w:i/>
      <w:iCs/>
    </w:rPr>
  </w:style>
  <w:style w:type="character" w:styleId="Forte">
    <w:name w:val="Strong"/>
    <w:basedOn w:val="Fontepargpadro"/>
    <w:uiPriority w:val="99"/>
    <w:qFormat/>
    <w:rsid w:val="006A30C9"/>
    <w:rPr>
      <w:rFonts w:ascii="Times New Roman" w:hAnsi="Times New Roman" w:cs="Times New Roman" w:hint="default"/>
      <w:b/>
      <w:bCs w:val="0"/>
    </w:rPr>
  </w:style>
  <w:style w:type="paragraph" w:styleId="Cabealho">
    <w:name w:val="header"/>
    <w:basedOn w:val="Normal"/>
    <w:link w:val="CabealhoChar"/>
    <w:uiPriority w:val="99"/>
    <w:semiHidden/>
    <w:unhideWhenUsed/>
    <w:rsid w:val="006A30C9"/>
    <w:pPr>
      <w:tabs>
        <w:tab w:val="center" w:pos="4252"/>
        <w:tab w:val="right" w:pos="8504"/>
      </w:tabs>
    </w:pPr>
  </w:style>
  <w:style w:type="character" w:customStyle="1" w:styleId="CabealhoChar">
    <w:name w:val="Cabeçalho Char"/>
    <w:basedOn w:val="Fontepargpadro"/>
    <w:link w:val="Cabealho"/>
    <w:uiPriority w:val="99"/>
    <w:semiHidden/>
    <w:rsid w:val="006A30C9"/>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semiHidden/>
    <w:rsid w:val="006A30C9"/>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6A30C9"/>
    <w:pPr>
      <w:tabs>
        <w:tab w:val="center" w:pos="4252"/>
        <w:tab w:val="right" w:pos="8504"/>
      </w:tabs>
    </w:pPr>
  </w:style>
  <w:style w:type="paragraph" w:styleId="Ttulo">
    <w:name w:val="Title"/>
    <w:basedOn w:val="Normal"/>
    <w:next w:val="Normal"/>
    <w:link w:val="TtuloChar"/>
    <w:uiPriority w:val="10"/>
    <w:qFormat/>
    <w:rsid w:val="006A30C9"/>
    <w:pPr>
      <w:keepNext/>
      <w:keepLines/>
      <w:spacing w:before="480" w:after="120"/>
      <w:contextualSpacing/>
    </w:pPr>
    <w:rPr>
      <w:b/>
      <w:color w:val="000000"/>
      <w:sz w:val="72"/>
      <w:szCs w:val="20"/>
    </w:rPr>
  </w:style>
  <w:style w:type="character" w:customStyle="1" w:styleId="TtuloChar">
    <w:name w:val="Título Char"/>
    <w:basedOn w:val="Fontepargpadro"/>
    <w:link w:val="Ttulo"/>
    <w:uiPriority w:val="10"/>
    <w:rsid w:val="006A30C9"/>
    <w:rPr>
      <w:rFonts w:ascii="Times New Roman" w:eastAsia="Times New Roman" w:hAnsi="Times New Roman" w:cs="Times New Roman"/>
      <w:b/>
      <w:color w:val="000000"/>
      <w:sz w:val="72"/>
      <w:szCs w:val="20"/>
      <w:lang w:eastAsia="pt-BR"/>
    </w:rPr>
  </w:style>
  <w:style w:type="paragraph" w:styleId="Subttulo">
    <w:name w:val="Subtitle"/>
    <w:basedOn w:val="Normal"/>
    <w:next w:val="Normal"/>
    <w:link w:val="SubttuloChar"/>
    <w:uiPriority w:val="11"/>
    <w:qFormat/>
    <w:rsid w:val="006A30C9"/>
    <w:pPr>
      <w:keepNext/>
      <w:keepLines/>
      <w:spacing w:before="360" w:after="80"/>
      <w:contextualSpacing/>
    </w:pPr>
    <w:rPr>
      <w:rFonts w:ascii="Georgia" w:hAnsi="Georgia" w:cs="Georgia"/>
      <w:i/>
      <w:color w:val="666666"/>
      <w:sz w:val="48"/>
      <w:szCs w:val="20"/>
    </w:rPr>
  </w:style>
  <w:style w:type="character" w:customStyle="1" w:styleId="SubttuloChar">
    <w:name w:val="Subtítulo Char"/>
    <w:basedOn w:val="Fontepargpadro"/>
    <w:link w:val="Subttulo"/>
    <w:uiPriority w:val="11"/>
    <w:rsid w:val="006A30C9"/>
    <w:rPr>
      <w:rFonts w:ascii="Georgia" w:eastAsia="Times New Roman" w:hAnsi="Georgia" w:cs="Georgia"/>
      <w:i/>
      <w:color w:val="666666"/>
      <w:sz w:val="48"/>
      <w:szCs w:val="20"/>
      <w:lang w:eastAsia="pt-BR"/>
    </w:rPr>
  </w:style>
  <w:style w:type="character" w:customStyle="1" w:styleId="Corpodetexto2Char">
    <w:name w:val="Corpo de texto 2 Char"/>
    <w:basedOn w:val="Fontepargpadro"/>
    <w:link w:val="Corpodetexto2"/>
    <w:uiPriority w:val="99"/>
    <w:semiHidden/>
    <w:rsid w:val="006A30C9"/>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semiHidden/>
    <w:unhideWhenUsed/>
    <w:rsid w:val="006A30C9"/>
    <w:pPr>
      <w:overflowPunct w:val="0"/>
      <w:autoSpaceDE w:val="0"/>
      <w:autoSpaceDN w:val="0"/>
      <w:adjustRightInd w:val="0"/>
      <w:jc w:val="both"/>
    </w:pPr>
    <w:rPr>
      <w:szCs w:val="20"/>
    </w:rPr>
  </w:style>
  <w:style w:type="paragraph" w:styleId="PargrafodaLista">
    <w:name w:val="List Paragraph"/>
    <w:basedOn w:val="Normal"/>
    <w:uiPriority w:val="34"/>
    <w:qFormat/>
    <w:rsid w:val="006A30C9"/>
    <w:pPr>
      <w:ind w:left="708"/>
    </w:pPr>
  </w:style>
  <w:style w:type="paragraph" w:customStyle="1" w:styleId="BodyText21">
    <w:name w:val="Body Text 21"/>
    <w:basedOn w:val="Normal"/>
    <w:uiPriority w:val="99"/>
    <w:rsid w:val="006A30C9"/>
    <w:pPr>
      <w:ind w:firstLine="1134"/>
      <w:jc w:val="both"/>
    </w:pPr>
    <w:rPr>
      <w:szCs w:val="20"/>
    </w:rPr>
  </w:style>
  <w:style w:type="paragraph" w:customStyle="1" w:styleId="WW-Corpodetexto2">
    <w:name w:val="WW-Corpo de texto 2"/>
    <w:basedOn w:val="Normal"/>
    <w:uiPriority w:val="99"/>
    <w:rsid w:val="006A30C9"/>
    <w:pPr>
      <w:suppressAutoHyphens/>
      <w:overflowPunct w:val="0"/>
      <w:autoSpaceDE w:val="0"/>
      <w:autoSpaceDN w:val="0"/>
      <w:adjustRightInd w:val="0"/>
      <w:jc w:val="both"/>
    </w:pPr>
    <w:rPr>
      <w:noProof/>
      <w:sz w:val="22"/>
      <w:szCs w:val="20"/>
    </w:rPr>
  </w:style>
  <w:style w:type="character" w:customStyle="1" w:styleId="tituloprodutos">
    <w:name w:val="titulo_produtos"/>
    <w:basedOn w:val="Fontepargpadro"/>
    <w:uiPriority w:val="99"/>
    <w:rsid w:val="006A30C9"/>
    <w:rPr>
      <w:rFonts w:ascii="Times New Roman" w:hAnsi="Times New Roman" w:cs="Times New Roman" w:hint="default"/>
    </w:rPr>
  </w:style>
  <w:style w:type="character" w:customStyle="1" w:styleId="conteudodestaquepeqlaranja1">
    <w:name w:val="conteudo_destaque_peq_laranja1"/>
    <w:uiPriority w:val="99"/>
    <w:rsid w:val="006A30C9"/>
    <w:rPr>
      <w:rFonts w:ascii="Trebuchet MS" w:hAnsi="Trebuchet MS" w:hint="default"/>
      <w:b/>
      <w:bCs w:val="0"/>
      <w:strike w:val="0"/>
      <w:dstrike w:val="0"/>
      <w:color w:val="000000"/>
      <w:sz w:val="16"/>
      <w:u w:val="none"/>
      <w:effect w:val="none"/>
    </w:rPr>
  </w:style>
  <w:style w:type="character" w:customStyle="1" w:styleId="titdept1">
    <w:name w:val="tit_dept1"/>
    <w:uiPriority w:val="99"/>
    <w:rsid w:val="006A30C9"/>
    <w:rPr>
      <w:b/>
      <w:bCs w:val="0"/>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3712">
      <w:bodyDiv w:val="1"/>
      <w:marLeft w:val="0"/>
      <w:marRight w:val="0"/>
      <w:marTop w:val="0"/>
      <w:marBottom w:val="0"/>
      <w:divBdr>
        <w:top w:val="none" w:sz="0" w:space="0" w:color="auto"/>
        <w:left w:val="none" w:sz="0" w:space="0" w:color="auto"/>
        <w:bottom w:val="none" w:sz="0" w:space="0" w:color="auto"/>
        <w:right w:val="none" w:sz="0" w:space="0" w:color="auto"/>
      </w:divBdr>
    </w:div>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07258688">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2056</Words>
  <Characters>11104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27</cp:revision>
  <cp:lastPrinted>2015-07-06T13:34:00Z</cp:lastPrinted>
  <dcterms:created xsi:type="dcterms:W3CDTF">2016-07-29T16:34:00Z</dcterms:created>
  <dcterms:modified xsi:type="dcterms:W3CDTF">2016-08-01T11:28:00Z</dcterms:modified>
</cp:coreProperties>
</file>