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F3" w:rsidRDefault="006C07D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770F3" w:rsidRDefault="006C07D9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 w:rsidP="00CD7E98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CONTRATO </w:t>
      </w:r>
      <w:r w:rsidR="001A7C17">
        <w:rPr>
          <w:b/>
          <w:color w:val="000000"/>
        </w:rPr>
        <w:t>0</w:t>
      </w:r>
      <w:r w:rsidR="00074B8B">
        <w:rPr>
          <w:b/>
          <w:color w:val="000000"/>
        </w:rPr>
        <w:t>8</w:t>
      </w:r>
      <w:r w:rsidR="001A7C17">
        <w:rPr>
          <w:b/>
          <w:color w:val="000000"/>
        </w:rPr>
        <w:t>-2017</w:t>
      </w:r>
      <w:r>
        <w:rPr>
          <w:color w:val="000000"/>
        </w:rPr>
        <w:t xml:space="preserve">                                                          </w:t>
      </w:r>
    </w:p>
    <w:p w:rsidR="006E06F9" w:rsidRDefault="006E06F9" w:rsidP="006E06F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D13AD1" w:rsidRDefault="001A7C17" w:rsidP="006C3CB7">
      <w:pPr>
        <w:spacing w:line="360" w:lineRule="auto"/>
        <w:jc w:val="both"/>
      </w:pPr>
      <w:bookmarkStart w:id="0" w:name="_GoBack"/>
      <w:r w:rsidRPr="00A4311A">
        <w:rPr>
          <w:rFonts w:ascii="Arial" w:hAnsi="Arial" w:cs="Arial"/>
          <w:b/>
        </w:rPr>
        <w:t>O MUNICÍPIO DE JARI</w:t>
      </w:r>
      <w:r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4311A">
        <w:rPr>
          <w:rFonts w:ascii="Arial" w:hAnsi="Arial" w:cs="Arial"/>
          <w:b/>
        </w:rPr>
        <w:t>JOÃO HOHEMBERGER DE OLIVEIRA</w:t>
      </w:r>
      <w:r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6E06F9" w:rsidRPr="00A4311A">
        <w:rPr>
          <w:rFonts w:ascii="Arial" w:hAnsi="Arial" w:cs="Arial"/>
          <w:color w:val="000000"/>
        </w:rPr>
        <w:t xml:space="preserve">, e de outro lado a empresa </w:t>
      </w:r>
      <w:r w:rsidR="00B67C6B" w:rsidRPr="00B67C6B">
        <w:rPr>
          <w:rFonts w:ascii="Arial" w:hAnsi="Arial" w:cs="Arial"/>
          <w:b/>
          <w:color w:val="000000"/>
        </w:rPr>
        <w:t xml:space="preserve">Jorge Joceli Bayer </w:t>
      </w:r>
      <w:r w:rsidR="006E06F9" w:rsidRPr="00A4311A">
        <w:rPr>
          <w:rFonts w:ascii="Arial" w:hAnsi="Arial" w:cs="Arial"/>
          <w:color w:val="000000"/>
        </w:rPr>
        <w:t>, Inscrita no CNPJ/MF sob n.º</w:t>
      </w:r>
      <w:r w:rsidR="00655CE6" w:rsidRPr="00A4311A">
        <w:rPr>
          <w:rFonts w:ascii="Arial" w:hAnsi="Arial" w:cs="Arial"/>
          <w:color w:val="000000"/>
        </w:rPr>
        <w:t xml:space="preserve"> </w:t>
      </w:r>
      <w:r w:rsidR="00B67C6B">
        <w:rPr>
          <w:rFonts w:ascii="Arial" w:hAnsi="Arial" w:cs="Arial"/>
          <w:color w:val="000000"/>
        </w:rPr>
        <w:t>08.965.446/0001-62</w:t>
      </w:r>
      <w:r w:rsidR="006E06F9" w:rsidRPr="00A4311A">
        <w:rPr>
          <w:rFonts w:ascii="Arial" w:hAnsi="Arial" w:cs="Arial"/>
          <w:color w:val="000000"/>
        </w:rPr>
        <w:t xml:space="preserve"> , com sede na </w:t>
      </w:r>
      <w:r w:rsidR="00361887">
        <w:rPr>
          <w:rFonts w:ascii="Arial" w:hAnsi="Arial" w:cs="Arial"/>
          <w:color w:val="000000"/>
        </w:rPr>
        <w:t xml:space="preserve">Rua </w:t>
      </w:r>
      <w:r w:rsidR="00B67C6B">
        <w:rPr>
          <w:rFonts w:ascii="Arial" w:hAnsi="Arial" w:cs="Arial"/>
          <w:color w:val="000000"/>
        </w:rPr>
        <w:t>Emancipação n</w:t>
      </w:r>
      <w:r w:rsidR="00361887">
        <w:rPr>
          <w:rFonts w:ascii="Arial" w:hAnsi="Arial" w:cs="Arial"/>
          <w:color w:val="000000"/>
        </w:rPr>
        <w:t>º 587</w:t>
      </w:r>
      <w:r w:rsidR="006E06F9" w:rsidRPr="00A4311A">
        <w:rPr>
          <w:rFonts w:ascii="Arial" w:hAnsi="Arial" w:cs="Arial"/>
          <w:color w:val="000000"/>
        </w:rPr>
        <w:t xml:space="preserve">, município de </w:t>
      </w:r>
      <w:proofErr w:type="spellStart"/>
      <w:r w:rsidR="00B67C6B">
        <w:rPr>
          <w:rFonts w:ascii="Arial" w:hAnsi="Arial" w:cs="Arial"/>
          <w:color w:val="000000"/>
        </w:rPr>
        <w:t>Toropi</w:t>
      </w:r>
      <w:proofErr w:type="spellEnd"/>
      <w:r w:rsidR="00B67C6B">
        <w:rPr>
          <w:rFonts w:ascii="Arial" w:hAnsi="Arial" w:cs="Arial"/>
          <w:color w:val="000000"/>
        </w:rPr>
        <w:t xml:space="preserve"> </w:t>
      </w:r>
      <w:proofErr w:type="spellStart"/>
      <w:r w:rsidR="00B67C6B">
        <w:rPr>
          <w:rFonts w:ascii="Arial" w:hAnsi="Arial" w:cs="Arial"/>
          <w:color w:val="000000"/>
        </w:rPr>
        <w:t>Rs</w:t>
      </w:r>
      <w:proofErr w:type="spellEnd"/>
      <w:r w:rsidR="006E06F9" w:rsidRPr="00A4311A">
        <w:rPr>
          <w:rFonts w:ascii="Arial" w:hAnsi="Arial" w:cs="Arial"/>
          <w:color w:val="000000"/>
        </w:rPr>
        <w:t xml:space="preserve"> , neste ato representada </w:t>
      </w:r>
      <w:r w:rsidR="00655CE6" w:rsidRPr="00A4311A">
        <w:rPr>
          <w:rFonts w:ascii="Arial" w:hAnsi="Arial" w:cs="Arial"/>
          <w:color w:val="000000"/>
        </w:rPr>
        <w:t xml:space="preserve">pelo proprietário </w:t>
      </w:r>
      <w:proofErr w:type="spellStart"/>
      <w:r w:rsidR="00655CE6" w:rsidRPr="00A4311A">
        <w:rPr>
          <w:rFonts w:ascii="Arial" w:hAnsi="Arial" w:cs="Arial"/>
          <w:color w:val="000000"/>
        </w:rPr>
        <w:t>Sr</w:t>
      </w:r>
      <w:proofErr w:type="spellEnd"/>
      <w:r w:rsidR="00655CE6" w:rsidRPr="00A4311A">
        <w:rPr>
          <w:rFonts w:ascii="Arial" w:hAnsi="Arial" w:cs="Arial"/>
          <w:color w:val="000000"/>
        </w:rPr>
        <w:t xml:space="preserve"> </w:t>
      </w:r>
      <w:r w:rsidR="00B67C6B">
        <w:rPr>
          <w:rFonts w:ascii="Arial" w:hAnsi="Arial" w:cs="Arial"/>
          <w:color w:val="000000"/>
        </w:rPr>
        <w:t>Jorge Joceli Bayer</w:t>
      </w:r>
      <w:r w:rsidR="006E06F9" w:rsidRPr="00A4311A">
        <w:rPr>
          <w:rFonts w:ascii="Arial" w:hAnsi="Arial" w:cs="Arial"/>
          <w:color w:val="000000"/>
        </w:rPr>
        <w:t xml:space="preserve"> , inscrito no CPF </w:t>
      </w:r>
      <w:r w:rsidR="00B67C6B">
        <w:rPr>
          <w:rFonts w:ascii="Arial" w:hAnsi="Arial" w:cs="Arial"/>
          <w:color w:val="000000"/>
        </w:rPr>
        <w:t>012.011.980-38</w:t>
      </w:r>
      <w:r w:rsidR="00655CE6" w:rsidRPr="00A4311A">
        <w:rPr>
          <w:rFonts w:ascii="Arial" w:hAnsi="Arial" w:cs="Arial"/>
          <w:color w:val="000000"/>
        </w:rPr>
        <w:t xml:space="preserve"> </w:t>
      </w:r>
      <w:r w:rsidR="006E06F9" w:rsidRPr="00A4311A">
        <w:rPr>
          <w:rFonts w:ascii="Arial" w:hAnsi="Arial" w:cs="Arial"/>
          <w:color w:val="000000"/>
        </w:rPr>
        <w:t xml:space="preserve"> doravante denominado CONTRATADO, tendo em vista </w:t>
      </w:r>
      <w:r w:rsidR="00CA2C4F">
        <w:rPr>
          <w:rFonts w:ascii="Arial" w:hAnsi="Arial" w:cs="Arial"/>
          <w:color w:val="000000"/>
        </w:rPr>
        <w:t>o Pregão Presencial 02-2017</w:t>
      </w:r>
      <w:r w:rsidR="006E06F9" w:rsidRPr="00A4311A">
        <w:rPr>
          <w:rFonts w:ascii="Arial" w:hAnsi="Arial" w:cs="Arial"/>
          <w:color w:val="000000"/>
        </w:rPr>
        <w:t>, e de conformidade com a Lei n.º 8.666/93 e alterações posteriores, mediante o estabelecimento das seguintes cláusulas: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CLÁUSULA PRIMEIRA: DO OBJETO</w:t>
      </w:r>
    </w:p>
    <w:p w:rsidR="00D13AD1" w:rsidRDefault="00D13AD1" w:rsidP="006C3CB7">
      <w:pPr>
        <w:widowControl w:val="0"/>
        <w:autoSpaceDE w:val="0"/>
        <w:autoSpaceDN w:val="0"/>
        <w:adjustRightInd w:val="0"/>
        <w:ind w:left="735"/>
        <w:jc w:val="both"/>
        <w:rPr>
          <w:b/>
          <w:bCs/>
          <w:color w:val="000000"/>
        </w:rPr>
      </w:pPr>
    </w:p>
    <w:p w:rsidR="00D13AD1" w:rsidRDefault="00D13AD1" w:rsidP="006C3CB7">
      <w:pPr>
        <w:jc w:val="both"/>
        <w:rPr>
          <w:b/>
          <w:bCs/>
        </w:rPr>
      </w:pPr>
      <w:r>
        <w:rPr>
          <w:b/>
          <w:bCs/>
        </w:rPr>
        <w:t>AQUISIÇÃO DE BARROTES PARA SER USADOS NA CONSTRUÇÃO DE MATABURRO</w:t>
      </w:r>
      <w:r w:rsidR="00023255">
        <w:rPr>
          <w:b/>
          <w:bCs/>
        </w:rPr>
        <w:t>.</w:t>
      </w:r>
    </w:p>
    <w:p w:rsidR="004C59AC" w:rsidRDefault="004C59AC" w:rsidP="006C3CB7">
      <w:pPr>
        <w:jc w:val="both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7"/>
        <w:gridCol w:w="3394"/>
        <w:gridCol w:w="1223"/>
        <w:gridCol w:w="1374"/>
        <w:gridCol w:w="1646"/>
      </w:tblGrid>
      <w:tr w:rsidR="004C59AC" w:rsidTr="00EA22C1">
        <w:tc>
          <w:tcPr>
            <w:tcW w:w="684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ITEM</w:t>
            </w:r>
          </w:p>
        </w:tc>
        <w:tc>
          <w:tcPr>
            <w:tcW w:w="4527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DESCRIÇÃO</w:t>
            </w:r>
          </w:p>
        </w:tc>
        <w:tc>
          <w:tcPr>
            <w:tcW w:w="1276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QUANT.</w:t>
            </w:r>
          </w:p>
        </w:tc>
        <w:tc>
          <w:tcPr>
            <w:tcW w:w="1564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VALOR UNIT.</w:t>
            </w:r>
          </w:p>
        </w:tc>
        <w:tc>
          <w:tcPr>
            <w:tcW w:w="2013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VALOR TOTAL</w:t>
            </w:r>
          </w:p>
        </w:tc>
      </w:tr>
      <w:tr w:rsidR="004C59AC" w:rsidTr="00EA22C1">
        <w:tc>
          <w:tcPr>
            <w:tcW w:w="684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</w:t>
            </w:r>
          </w:p>
        </w:tc>
        <w:tc>
          <w:tcPr>
            <w:tcW w:w="4527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BARROTE DE EUCALIPTO (30X30) 3,50 METRO</w:t>
            </w:r>
          </w:p>
        </w:tc>
        <w:tc>
          <w:tcPr>
            <w:tcW w:w="1276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564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296,50</w:t>
            </w:r>
          </w:p>
        </w:tc>
        <w:tc>
          <w:tcPr>
            <w:tcW w:w="2013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5.930,00</w:t>
            </w:r>
          </w:p>
        </w:tc>
      </w:tr>
      <w:tr w:rsidR="004C59AC" w:rsidTr="00EA22C1">
        <w:tc>
          <w:tcPr>
            <w:tcW w:w="684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</w:t>
            </w:r>
          </w:p>
        </w:tc>
        <w:tc>
          <w:tcPr>
            <w:tcW w:w="4527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BARROTE DE EUCALIPTO (12X12) 3,30 METRO</w:t>
            </w:r>
          </w:p>
        </w:tc>
        <w:tc>
          <w:tcPr>
            <w:tcW w:w="1276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120</w:t>
            </w:r>
          </w:p>
        </w:tc>
        <w:tc>
          <w:tcPr>
            <w:tcW w:w="1564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44,00</w:t>
            </w:r>
          </w:p>
        </w:tc>
        <w:tc>
          <w:tcPr>
            <w:tcW w:w="2013" w:type="dxa"/>
          </w:tcPr>
          <w:p w:rsidR="004C59AC" w:rsidRDefault="004C59AC" w:rsidP="006C3CB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5,280,00</w:t>
            </w:r>
          </w:p>
        </w:tc>
      </w:tr>
    </w:tbl>
    <w:p w:rsidR="00023255" w:rsidRDefault="00023255" w:rsidP="006C3CB7">
      <w:pPr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02 - CLÁUSULA SEGUNDA: DO PREÇO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 xml:space="preserve">O valor total dos objetos ora adquiridos é de </w:t>
      </w:r>
      <w:r w:rsidRPr="00697405">
        <w:rPr>
          <w:b/>
          <w:color w:val="000000"/>
        </w:rPr>
        <w:t>R$</w:t>
      </w:r>
      <w:r w:rsidR="00697405" w:rsidRPr="00697405">
        <w:rPr>
          <w:b/>
          <w:color w:val="000000"/>
        </w:rPr>
        <w:t xml:space="preserve"> 11.210,00</w:t>
      </w:r>
      <w:r>
        <w:rPr>
          <w:color w:val="000000"/>
        </w:rPr>
        <w:t xml:space="preserve"> (</w:t>
      </w:r>
      <w:r w:rsidR="00697405">
        <w:rPr>
          <w:color w:val="000000"/>
        </w:rPr>
        <w:t>onze mil duzentos e dez reais</w:t>
      </w:r>
      <w:proofErr w:type="gramStart"/>
      <w:r>
        <w:rPr>
          <w:color w:val="000000"/>
        </w:rPr>
        <w:t>) .</w:t>
      </w:r>
      <w:proofErr w:type="gramEnd"/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03 - CLÁUSULA TERCEIRA: DA FORMA DE PAGAMENTO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a)  O pagamento será efetuado em </w:t>
      </w:r>
      <w:r>
        <w:rPr>
          <w:b/>
          <w:color w:val="000000"/>
        </w:rPr>
        <w:t>10 (dez) dias corridos após a entrega</w:t>
      </w:r>
      <w:r>
        <w:rPr>
          <w:color w:val="000000"/>
        </w:rPr>
        <w:t xml:space="preserve"> do OBJETO, mediante a apresentação da Nota Fiscal, isenta de erros e devidamente liberada pelo Setor </w:t>
      </w:r>
      <w:r>
        <w:rPr>
          <w:color w:val="000000"/>
        </w:rPr>
        <w:lastRenderedPageBreak/>
        <w:t>Competente.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</w:t>
      </w:r>
      <w:r>
        <w:rPr>
          <w:b/>
          <w:color w:val="000000"/>
        </w:rPr>
        <w:t xml:space="preserve"> A empresa deverá informar a conta bancária para depósito no Banrisul ou no </w:t>
      </w:r>
      <w:proofErr w:type="spellStart"/>
      <w:r>
        <w:rPr>
          <w:b/>
          <w:color w:val="000000"/>
        </w:rPr>
        <w:t>sicredi</w:t>
      </w:r>
      <w:proofErr w:type="spellEnd"/>
      <w:r>
        <w:rPr>
          <w:b/>
          <w:color w:val="000000"/>
        </w:rPr>
        <w:t>, ou ainda emitir boleto no valor da nota fiscal, caso não apresente conta bancaria nestas condições, será efetuado DOC.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04-CLÁUSULA QUARTA: DO PRAZO, FORMA E LOCAL DE ENTREGA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4.1 - O prazo de entrega </w:t>
      </w:r>
      <w:r>
        <w:rPr>
          <w:b/>
          <w:color w:val="000000"/>
        </w:rPr>
        <w:t>do objeto será de no máximo 05</w:t>
      </w:r>
      <w:r>
        <w:rPr>
          <w:b/>
          <w:color w:val="FF0000"/>
        </w:rPr>
        <w:t xml:space="preserve"> </w:t>
      </w:r>
      <w:r>
        <w:rPr>
          <w:b/>
          <w:color w:val="000000"/>
        </w:rPr>
        <w:t>(cinco dias) dias corridos</w:t>
      </w:r>
      <w:r>
        <w:rPr>
          <w:color w:val="000000"/>
        </w:rPr>
        <w:t>, a partir do recebimento da Nota de Empenho via fax, o mesmo deverá ser entregue na sede da contratante, na Rua Barão do Triunfo 193, sem ônus para o Município.</w:t>
      </w:r>
    </w:p>
    <w:p w:rsidR="00D13AD1" w:rsidRDefault="00D13AD1" w:rsidP="006C3CB7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 xml:space="preserve">05-CLÁUSULA QUINTA: DAS OBRIGAÇÕES 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Contratante deverá: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 Fornece o objeto desta licitação nas especificações contidas neste edital.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5.2. Pagar todos os tributos que incidam ou venham a incidir, direta ou indiretamente, sobre os produtos licitados.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5.3. Manter, durante a execução do contrato, as mesmas condições de habilitação.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5.5. Fornece o objeto licitado, no preço, prazo e forma estipulados na proposta.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5.6. Fornece os serviços dentro dos padrões exigidos neste edital.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5.7 A empresa vencedora deverá entregar os materiais no almoxarifado da Prefeitura Municipal de Jari sem custo de Frete.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06- CLÁUSULA SEXTA: DA ISENÇÃO DE DESPESAS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07-CLÁUSULA SÉTIMA: DAS SANÇÕES ADMINISTRATIVAS</w:t>
      </w:r>
    </w:p>
    <w:p w:rsidR="00D13AD1" w:rsidRDefault="00D13AD1" w:rsidP="006C3CB7">
      <w:pPr>
        <w:pStyle w:val="NormalWeb"/>
        <w:jc w:val="both"/>
        <w:rPr>
          <w:color w:val="000000"/>
        </w:rPr>
      </w:pPr>
      <w:r>
        <w:t>7-1 - Pela inexecução total ou parcial do contrato, o Município de Jari poderá garantida a prévia defesa, aplicar contratada as sanções previstas no art. 87 da Lei n° 8.666/93; das quais se destacam: </w:t>
      </w:r>
    </w:p>
    <w:p w:rsidR="00D13AD1" w:rsidRDefault="00D13AD1" w:rsidP="006C3CB7">
      <w:pPr>
        <w:pStyle w:val="NormalWeb"/>
        <w:jc w:val="both"/>
      </w:pPr>
      <w:r>
        <w:t>a) advertência; </w:t>
      </w:r>
    </w:p>
    <w:p w:rsidR="00D13AD1" w:rsidRDefault="00D13AD1" w:rsidP="006C3CB7">
      <w:pPr>
        <w:pStyle w:val="NormalWeb"/>
        <w:jc w:val="both"/>
      </w:pPr>
      <w:r>
        <w:t> b) multa de 2% (dois por cento) sobre o valor total do contrato por dia de atraso, limitado está a 03 (sete) dias, após o qual será considerada inexecução contratual;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7-2. As penalidades serão registradas no cadastro da contratada, quando for o caso.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7-4. Os valores das multas aplicadas previstas nos subitens acima poderão ser descontados dos pagamentos devidos pela Administração.</w:t>
      </w:r>
    </w:p>
    <w:p w:rsidR="001351CA" w:rsidRDefault="001351CA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1351CA" w:rsidRDefault="001351CA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lastRenderedPageBreak/>
        <w:t>08-CLÁUSULA OITAVA: DA RESCISÃO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). Poderá o presente Contrato ser rescindido nos casos e formas expressos nos artigos 77, 78 e 79 e 80 da Lei 8.666/93.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 A inexecução total ou parcial do contrato enseja a sua rescisão, com as consequências contratuais e previstas em Lei.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PARÀGRAFO ÚNICO:</w:t>
      </w:r>
      <w:r>
        <w:rPr>
          <w:color w:val="000000"/>
        </w:rPr>
        <w:t xml:space="preserve"> Nenhuma indenização será devida a. Contratada, em hipótese de rescisão unilateral por parte do Contratante.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09-CLÁUSULA NONA: DA DOTAÇÃO ORÇAMENTÁRIA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despesa decorrente do presente Contrato ocorrerá à conta da seguinte dotação orçamentária.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D13AD1" w:rsidRDefault="00D13AD1" w:rsidP="006C3CB7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Órgão 05: Secretaria Municipal de Obras</w:t>
      </w:r>
    </w:p>
    <w:p w:rsidR="00D13AD1" w:rsidRDefault="00D13AD1" w:rsidP="006C3CB7">
      <w:pPr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D13AD1" w:rsidRDefault="00D13AD1" w:rsidP="006C3CB7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/</w:t>
      </w:r>
      <w:proofErr w:type="spellStart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>: 04.122.0016.2.016 manutenções da frota.</w:t>
      </w:r>
    </w:p>
    <w:p w:rsidR="00D13AD1" w:rsidRDefault="00D13AD1" w:rsidP="006C3CB7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(131) 3.3.90.39.00.00.00.00.0001 material de consumo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10- CLÁUSULA DÉCIMA: DO ADITIVO E DA SUPRESSÃO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Havendo interesse entre as partes poderão aditiva o presente contrato, nos moldes da Lei n. 8666/93.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11- CLÁUSULA DÉCIMA PRIMEIRA: DAS OMISSÕES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Os casos omissos no presente contrato serão regulados pelas normas da Lei 8666/93, Código Civil, Código do Consumidor e suas alterações posteriores.</w:t>
      </w:r>
    </w:p>
    <w:p w:rsidR="00D13AD1" w:rsidRDefault="00D13AD1" w:rsidP="006C3CB7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color w:val="000000"/>
        </w:rPr>
      </w:pPr>
      <w:r>
        <w:tab/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12-CLÁUSULA DÉCIMA SEGUNDA: DA VINCULAÇÃO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O presente contrato está vinculado ao edital de pregão presencial nº </w:t>
      </w:r>
      <w:r>
        <w:rPr>
          <w:b/>
          <w:color w:val="000000"/>
        </w:rPr>
        <w:t>02-2017</w:t>
      </w:r>
      <w:r>
        <w:rPr>
          <w:color w:val="000000"/>
        </w:rPr>
        <w:t>, a proposta do vencedor e à Lei nº 8666/93.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13- CLÁUSULA DÉCIMA TERCEIRA: DA LEGISLAÇÃO APLICÁVEL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  <w: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926DAA" w:rsidRDefault="00926DAA" w:rsidP="006C3CB7">
      <w:pPr>
        <w:widowControl w:val="0"/>
        <w:autoSpaceDE w:val="0"/>
        <w:autoSpaceDN w:val="0"/>
        <w:adjustRightInd w:val="0"/>
        <w:jc w:val="both"/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>15- CLÁUSULA DÉCIMA QUARTA- DA VIGÊNCIA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t>O contrato terá vigência de 60 dias a partir da assinatura do contrato.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16- CLÁUSULA DÉCIMA QUINTA: DO FORO</w:t>
      </w: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13AD1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67164D" w:rsidRDefault="00D13AD1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6770F3" w:rsidRPr="00A4311A" w:rsidRDefault="00F61458" w:rsidP="006C3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 xml:space="preserve">                                                                    </w:t>
      </w:r>
      <w:r w:rsidR="00A91FC7">
        <w:rPr>
          <w:rFonts w:ascii="Arial" w:hAnsi="Arial" w:cs="Arial"/>
          <w:color w:val="000000"/>
        </w:rPr>
        <w:t xml:space="preserve">                   </w:t>
      </w:r>
      <w:r w:rsidR="006C07D9" w:rsidRPr="00A4311A">
        <w:rPr>
          <w:rFonts w:ascii="Arial" w:hAnsi="Arial" w:cs="Arial"/>
          <w:color w:val="000000"/>
        </w:rPr>
        <w:t xml:space="preserve">Jari </w:t>
      </w:r>
      <w:r w:rsidR="00854960">
        <w:rPr>
          <w:rFonts w:ascii="Arial" w:hAnsi="Arial" w:cs="Arial"/>
          <w:color w:val="000000"/>
        </w:rPr>
        <w:t>0</w:t>
      </w:r>
      <w:r w:rsidR="0067164D">
        <w:rPr>
          <w:rFonts w:ascii="Arial" w:hAnsi="Arial" w:cs="Arial"/>
          <w:color w:val="000000"/>
        </w:rPr>
        <w:t>7</w:t>
      </w:r>
      <w:r w:rsidR="00854960">
        <w:rPr>
          <w:rFonts w:ascii="Arial" w:hAnsi="Arial" w:cs="Arial"/>
          <w:color w:val="000000"/>
        </w:rPr>
        <w:t xml:space="preserve"> de março de 2017</w:t>
      </w:r>
    </w:p>
    <w:p w:rsidR="00F61458" w:rsidRPr="00A4311A" w:rsidRDefault="00F61458" w:rsidP="006C3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61458" w:rsidRPr="00A4311A" w:rsidRDefault="00F61458" w:rsidP="006C3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B480F" w:rsidRDefault="005B480F" w:rsidP="006C3CB7">
      <w:pPr>
        <w:widowControl w:val="0"/>
        <w:autoSpaceDE w:val="0"/>
        <w:autoSpaceDN w:val="0"/>
        <w:adjustRightInd w:val="0"/>
        <w:jc w:val="both"/>
        <w:outlineLvl w:val="0"/>
      </w:pPr>
      <w:r>
        <w:t>BARBARA A. VIERIA BURTET</w:t>
      </w:r>
    </w:p>
    <w:p w:rsidR="005B480F" w:rsidRDefault="005B480F" w:rsidP="006C3CB7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PROCURADORA </w:t>
      </w:r>
      <w:r w:rsidRPr="007911FE">
        <w:rPr>
          <w:b/>
          <w:color w:val="000000"/>
        </w:rPr>
        <w:t>JURIDICA</w:t>
      </w:r>
    </w:p>
    <w:p w:rsidR="005B480F" w:rsidRPr="007911FE" w:rsidRDefault="005B480F" w:rsidP="006C3CB7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5B480F" w:rsidRDefault="005B480F" w:rsidP="006C3CB7">
      <w:pPr>
        <w:widowControl w:val="0"/>
        <w:autoSpaceDE w:val="0"/>
        <w:autoSpaceDN w:val="0"/>
        <w:adjustRightInd w:val="0"/>
        <w:jc w:val="both"/>
      </w:pPr>
    </w:p>
    <w:p w:rsidR="005B480F" w:rsidRDefault="005B480F" w:rsidP="006C3CB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JOÃO HOHEMBERGER DE OLIVEIRA     </w:t>
      </w:r>
      <w:r w:rsidR="005C2725" w:rsidRPr="005C2725">
        <w:rPr>
          <w:rFonts w:ascii="Arial" w:hAnsi="Arial" w:cs="Arial"/>
          <w:color w:val="000000"/>
        </w:rPr>
        <w:t>JORGE JOCELI BAYER</w:t>
      </w:r>
      <w:r w:rsidRPr="008C13F9">
        <w:t xml:space="preserve"> </w:t>
      </w:r>
      <w:r>
        <w:rPr>
          <w:color w:val="000000"/>
        </w:rPr>
        <w:t xml:space="preserve">       </w:t>
      </w:r>
    </w:p>
    <w:p w:rsidR="005B480F" w:rsidRDefault="005B480F" w:rsidP="006C3CB7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color w:val="000000"/>
        </w:rPr>
        <w:t xml:space="preserve">                               </w:t>
      </w:r>
      <w:r w:rsidR="00B9519F">
        <w:rPr>
          <w:color w:val="000000"/>
        </w:rPr>
        <w:t xml:space="preserve">   </w:t>
      </w:r>
      <w:r w:rsidR="005C2725" w:rsidRPr="00B67C6B">
        <w:rPr>
          <w:rFonts w:ascii="Arial" w:hAnsi="Arial" w:cs="Arial"/>
          <w:b/>
          <w:color w:val="000000"/>
        </w:rPr>
        <w:t>JORGE JOCELI BAYER</w:t>
      </w:r>
    </w:p>
    <w:p w:rsidR="005B480F" w:rsidRDefault="005B480F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5C2725" w:rsidRDefault="005C2725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5C2725" w:rsidRDefault="005C2725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5C2725" w:rsidRDefault="005C2725" w:rsidP="006C3CB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5B480F" w:rsidRDefault="005B480F" w:rsidP="006C3CB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           </w:t>
      </w:r>
    </w:p>
    <w:p w:rsidR="005B480F" w:rsidRDefault="005B480F" w:rsidP="006C3CB7">
      <w:pPr>
        <w:autoSpaceDE w:val="0"/>
        <w:autoSpaceDN w:val="0"/>
        <w:adjustRightInd w:val="0"/>
        <w:spacing w:line="360" w:lineRule="auto"/>
        <w:jc w:val="both"/>
        <w:outlineLvl w:val="0"/>
      </w:pPr>
    </w:p>
    <w:p w:rsidR="0057651B" w:rsidRPr="00A4311A" w:rsidRDefault="0057651B" w:rsidP="006C3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bookmarkEnd w:id="0"/>
    <w:p w:rsidR="006770F3" w:rsidRPr="00A4311A" w:rsidRDefault="006770F3" w:rsidP="006C3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6770F3" w:rsidRPr="00A4311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>
    <w:nsid w:val="22042A1F"/>
    <w:multiLevelType w:val="hybridMultilevel"/>
    <w:tmpl w:val="BB16D3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F3"/>
    <w:rsid w:val="00005D34"/>
    <w:rsid w:val="00023255"/>
    <w:rsid w:val="0003078B"/>
    <w:rsid w:val="0003500E"/>
    <w:rsid w:val="00053E2F"/>
    <w:rsid w:val="00074B8B"/>
    <w:rsid w:val="0007591D"/>
    <w:rsid w:val="00087A8A"/>
    <w:rsid w:val="000937E4"/>
    <w:rsid w:val="00093E09"/>
    <w:rsid w:val="000B055A"/>
    <w:rsid w:val="000D7BDE"/>
    <w:rsid w:val="00105388"/>
    <w:rsid w:val="00107B40"/>
    <w:rsid w:val="001351CA"/>
    <w:rsid w:val="001517C6"/>
    <w:rsid w:val="001622A7"/>
    <w:rsid w:val="001653C4"/>
    <w:rsid w:val="00166928"/>
    <w:rsid w:val="00167E12"/>
    <w:rsid w:val="00172EF0"/>
    <w:rsid w:val="00175B39"/>
    <w:rsid w:val="001777D9"/>
    <w:rsid w:val="00177C20"/>
    <w:rsid w:val="001A7C17"/>
    <w:rsid w:val="001D7EF5"/>
    <w:rsid w:val="002028E9"/>
    <w:rsid w:val="00202A21"/>
    <w:rsid w:val="00211307"/>
    <w:rsid w:val="0022262D"/>
    <w:rsid w:val="0022519B"/>
    <w:rsid w:val="002606D0"/>
    <w:rsid w:val="002768FF"/>
    <w:rsid w:val="0028754A"/>
    <w:rsid w:val="002A3214"/>
    <w:rsid w:val="002D1CB1"/>
    <w:rsid w:val="002D5FB7"/>
    <w:rsid w:val="00317E6C"/>
    <w:rsid w:val="003272A8"/>
    <w:rsid w:val="00334137"/>
    <w:rsid w:val="00350BE8"/>
    <w:rsid w:val="00361887"/>
    <w:rsid w:val="0036489C"/>
    <w:rsid w:val="00366CF3"/>
    <w:rsid w:val="00371109"/>
    <w:rsid w:val="003907A8"/>
    <w:rsid w:val="00396511"/>
    <w:rsid w:val="003D39E7"/>
    <w:rsid w:val="003E5045"/>
    <w:rsid w:val="003F7AB3"/>
    <w:rsid w:val="00433BDF"/>
    <w:rsid w:val="0044668C"/>
    <w:rsid w:val="004476B5"/>
    <w:rsid w:val="004509EB"/>
    <w:rsid w:val="00483B79"/>
    <w:rsid w:val="00493F7A"/>
    <w:rsid w:val="00497BF8"/>
    <w:rsid w:val="004A25FB"/>
    <w:rsid w:val="004C59AC"/>
    <w:rsid w:val="004D56C0"/>
    <w:rsid w:val="005029B4"/>
    <w:rsid w:val="00510CCA"/>
    <w:rsid w:val="00514166"/>
    <w:rsid w:val="0053048A"/>
    <w:rsid w:val="005357DA"/>
    <w:rsid w:val="005361BD"/>
    <w:rsid w:val="00556155"/>
    <w:rsid w:val="00556735"/>
    <w:rsid w:val="0057651B"/>
    <w:rsid w:val="005A31A3"/>
    <w:rsid w:val="005A3FC9"/>
    <w:rsid w:val="005A67FD"/>
    <w:rsid w:val="005A7814"/>
    <w:rsid w:val="005B480F"/>
    <w:rsid w:val="005B5089"/>
    <w:rsid w:val="005C2725"/>
    <w:rsid w:val="005D2610"/>
    <w:rsid w:val="005E1E27"/>
    <w:rsid w:val="005F6366"/>
    <w:rsid w:val="00603118"/>
    <w:rsid w:val="00603D2B"/>
    <w:rsid w:val="00635B2D"/>
    <w:rsid w:val="00653CEC"/>
    <w:rsid w:val="00655CE6"/>
    <w:rsid w:val="006645EA"/>
    <w:rsid w:val="0067164D"/>
    <w:rsid w:val="006726AA"/>
    <w:rsid w:val="006744EF"/>
    <w:rsid w:val="00674B76"/>
    <w:rsid w:val="00675974"/>
    <w:rsid w:val="006770F3"/>
    <w:rsid w:val="00697405"/>
    <w:rsid w:val="006A36A4"/>
    <w:rsid w:val="006B1FA0"/>
    <w:rsid w:val="006C07D9"/>
    <w:rsid w:val="006C2678"/>
    <w:rsid w:val="006C3CB7"/>
    <w:rsid w:val="006D7A85"/>
    <w:rsid w:val="006E06F9"/>
    <w:rsid w:val="006E2B82"/>
    <w:rsid w:val="006E2F16"/>
    <w:rsid w:val="00717AC8"/>
    <w:rsid w:val="00723056"/>
    <w:rsid w:val="007303FD"/>
    <w:rsid w:val="00736935"/>
    <w:rsid w:val="00740BE4"/>
    <w:rsid w:val="00750B7D"/>
    <w:rsid w:val="00755C27"/>
    <w:rsid w:val="007574E7"/>
    <w:rsid w:val="00767F94"/>
    <w:rsid w:val="0077622B"/>
    <w:rsid w:val="007911FE"/>
    <w:rsid w:val="007A49C0"/>
    <w:rsid w:val="007A6867"/>
    <w:rsid w:val="007C475F"/>
    <w:rsid w:val="007C50D4"/>
    <w:rsid w:val="007D25A2"/>
    <w:rsid w:val="007D35C3"/>
    <w:rsid w:val="007D784A"/>
    <w:rsid w:val="007E15E8"/>
    <w:rsid w:val="007F573E"/>
    <w:rsid w:val="0080080C"/>
    <w:rsid w:val="00805497"/>
    <w:rsid w:val="008404F1"/>
    <w:rsid w:val="00854960"/>
    <w:rsid w:val="00895C5C"/>
    <w:rsid w:val="008B4C41"/>
    <w:rsid w:val="008D0141"/>
    <w:rsid w:val="00901A78"/>
    <w:rsid w:val="00903DEC"/>
    <w:rsid w:val="009053E9"/>
    <w:rsid w:val="00906DE2"/>
    <w:rsid w:val="00920D0D"/>
    <w:rsid w:val="00926DAA"/>
    <w:rsid w:val="00934B57"/>
    <w:rsid w:val="00953679"/>
    <w:rsid w:val="00954028"/>
    <w:rsid w:val="00962575"/>
    <w:rsid w:val="00965262"/>
    <w:rsid w:val="0097243D"/>
    <w:rsid w:val="00983A1A"/>
    <w:rsid w:val="00984B29"/>
    <w:rsid w:val="009921C5"/>
    <w:rsid w:val="009A17D9"/>
    <w:rsid w:val="009A2FE2"/>
    <w:rsid w:val="009C2888"/>
    <w:rsid w:val="009C7EF3"/>
    <w:rsid w:val="009D147C"/>
    <w:rsid w:val="009D2348"/>
    <w:rsid w:val="009D2610"/>
    <w:rsid w:val="009D31D5"/>
    <w:rsid w:val="009F56DA"/>
    <w:rsid w:val="00A4311A"/>
    <w:rsid w:val="00A45530"/>
    <w:rsid w:val="00A5362E"/>
    <w:rsid w:val="00A64775"/>
    <w:rsid w:val="00A64B6A"/>
    <w:rsid w:val="00A70DE5"/>
    <w:rsid w:val="00A71C2B"/>
    <w:rsid w:val="00A74118"/>
    <w:rsid w:val="00A907B9"/>
    <w:rsid w:val="00A91FC7"/>
    <w:rsid w:val="00AB25D4"/>
    <w:rsid w:val="00AC66A7"/>
    <w:rsid w:val="00AF2736"/>
    <w:rsid w:val="00AF485E"/>
    <w:rsid w:val="00B0562C"/>
    <w:rsid w:val="00B163A6"/>
    <w:rsid w:val="00B214AF"/>
    <w:rsid w:val="00B25A0B"/>
    <w:rsid w:val="00B2686D"/>
    <w:rsid w:val="00B53882"/>
    <w:rsid w:val="00B54470"/>
    <w:rsid w:val="00B6223C"/>
    <w:rsid w:val="00B65AA9"/>
    <w:rsid w:val="00B67C6B"/>
    <w:rsid w:val="00B70434"/>
    <w:rsid w:val="00B732C4"/>
    <w:rsid w:val="00B87BD0"/>
    <w:rsid w:val="00B9519F"/>
    <w:rsid w:val="00B96CA5"/>
    <w:rsid w:val="00BA1D97"/>
    <w:rsid w:val="00BA6B42"/>
    <w:rsid w:val="00BB300B"/>
    <w:rsid w:val="00BD1452"/>
    <w:rsid w:val="00BF33B7"/>
    <w:rsid w:val="00BF7B2B"/>
    <w:rsid w:val="00C173C4"/>
    <w:rsid w:val="00C51250"/>
    <w:rsid w:val="00C54119"/>
    <w:rsid w:val="00C55BD2"/>
    <w:rsid w:val="00C773AD"/>
    <w:rsid w:val="00C80A2C"/>
    <w:rsid w:val="00C90EB8"/>
    <w:rsid w:val="00CA1441"/>
    <w:rsid w:val="00CA2C4F"/>
    <w:rsid w:val="00CD4627"/>
    <w:rsid w:val="00CD7E98"/>
    <w:rsid w:val="00CE280C"/>
    <w:rsid w:val="00CE3134"/>
    <w:rsid w:val="00D06F88"/>
    <w:rsid w:val="00D1045A"/>
    <w:rsid w:val="00D13AD1"/>
    <w:rsid w:val="00D16E87"/>
    <w:rsid w:val="00D2122D"/>
    <w:rsid w:val="00D23CEB"/>
    <w:rsid w:val="00D249B1"/>
    <w:rsid w:val="00D272C6"/>
    <w:rsid w:val="00D43EE1"/>
    <w:rsid w:val="00D521E3"/>
    <w:rsid w:val="00DC40B7"/>
    <w:rsid w:val="00DC55E9"/>
    <w:rsid w:val="00DE63BF"/>
    <w:rsid w:val="00DF09B7"/>
    <w:rsid w:val="00DF3ECE"/>
    <w:rsid w:val="00DF4488"/>
    <w:rsid w:val="00E00D84"/>
    <w:rsid w:val="00E02E44"/>
    <w:rsid w:val="00E07E36"/>
    <w:rsid w:val="00E15271"/>
    <w:rsid w:val="00E277B5"/>
    <w:rsid w:val="00E3281B"/>
    <w:rsid w:val="00E47BCC"/>
    <w:rsid w:val="00E61A77"/>
    <w:rsid w:val="00E81D3A"/>
    <w:rsid w:val="00E925E5"/>
    <w:rsid w:val="00E960F4"/>
    <w:rsid w:val="00EA2707"/>
    <w:rsid w:val="00EA3EAE"/>
    <w:rsid w:val="00EA67EC"/>
    <w:rsid w:val="00EB0D9D"/>
    <w:rsid w:val="00EC42D8"/>
    <w:rsid w:val="00EE1DD4"/>
    <w:rsid w:val="00EF68DF"/>
    <w:rsid w:val="00F233EB"/>
    <w:rsid w:val="00F2775A"/>
    <w:rsid w:val="00F37E5F"/>
    <w:rsid w:val="00F41A82"/>
    <w:rsid w:val="00F429C4"/>
    <w:rsid w:val="00F5504C"/>
    <w:rsid w:val="00F61458"/>
    <w:rsid w:val="00F67204"/>
    <w:rsid w:val="00F756BB"/>
    <w:rsid w:val="00F91248"/>
    <w:rsid w:val="00FC12E6"/>
    <w:rsid w:val="00FE6124"/>
    <w:rsid w:val="00FE7403"/>
    <w:rsid w:val="00FF1897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BCD92-940C-46FF-A181-60593E8B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1573</Words>
  <Characters>8499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Usuário do Windows</cp:lastModifiedBy>
  <cp:revision>15</cp:revision>
  <cp:lastPrinted>2017-03-05T11:43:00Z</cp:lastPrinted>
  <dcterms:created xsi:type="dcterms:W3CDTF">2017-03-09T11:22:00Z</dcterms:created>
  <dcterms:modified xsi:type="dcterms:W3CDTF">2017-03-09T11:31:00Z</dcterms:modified>
</cp:coreProperties>
</file>