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08" w:rsidRDefault="007A17F0">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BC1608" w:rsidRDefault="007A17F0">
      <w:pPr>
        <w:jc w:val="both"/>
        <w:outlineLvl w:val="0"/>
        <w:rPr>
          <w:b/>
        </w:rPr>
      </w:pPr>
      <w:r>
        <w:rPr>
          <w:b/>
        </w:rPr>
        <w:t xml:space="preserve">                                  ESTADO DO RIO GRANDE DO SUL</w:t>
      </w:r>
    </w:p>
    <w:p w:rsidR="00BC1608" w:rsidRDefault="007A17F0">
      <w:pPr>
        <w:jc w:val="both"/>
        <w:outlineLvl w:val="0"/>
      </w:pPr>
      <w:r>
        <w:rPr>
          <w:b/>
        </w:rPr>
        <w:t xml:space="preserve">                                PREFEITURA MUNICIPAL DE JARI </w:t>
      </w:r>
    </w:p>
    <w:p w:rsidR="00BC1608" w:rsidRDefault="007A17F0">
      <w:pPr>
        <w:autoSpaceDE w:val="0"/>
        <w:autoSpaceDN w:val="0"/>
        <w:adjustRightInd w:val="0"/>
        <w:jc w:val="both"/>
      </w:pPr>
      <w:r>
        <w:t xml:space="preserve">                                   </w:t>
      </w:r>
    </w:p>
    <w:p w:rsidR="00BC1608" w:rsidRDefault="007A17F0">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 xml:space="preserve">CONTRATO N.º </w:t>
      </w:r>
      <w:r w:rsidR="00B50251">
        <w:rPr>
          <w:rFonts w:ascii="Times-Bold" w:hAnsi="Times-Bold" w:cs="Times-Bold"/>
          <w:b/>
          <w:bCs/>
          <w:sz w:val="23"/>
          <w:szCs w:val="23"/>
        </w:rPr>
        <w:t>4</w:t>
      </w:r>
      <w:r w:rsidR="00CF1085">
        <w:rPr>
          <w:rFonts w:ascii="Times-Bold" w:hAnsi="Times-Bold" w:cs="Times-Bold"/>
          <w:b/>
          <w:bCs/>
          <w:sz w:val="23"/>
          <w:szCs w:val="23"/>
        </w:rPr>
        <w:t>7</w:t>
      </w:r>
      <w:r w:rsidR="005E32FE">
        <w:rPr>
          <w:rFonts w:ascii="Times-Bold" w:hAnsi="Times-Bold" w:cs="Times-Bold"/>
          <w:b/>
          <w:bCs/>
          <w:sz w:val="23"/>
          <w:szCs w:val="23"/>
        </w:rPr>
        <w:t>-2015</w:t>
      </w:r>
      <w:r>
        <w:rPr>
          <w:rFonts w:ascii="Times-Bold" w:hAnsi="Times-Bold" w:cs="Times-Bold"/>
          <w:b/>
          <w:bCs/>
          <w:sz w:val="23"/>
          <w:szCs w:val="23"/>
        </w:rPr>
        <w:t xml:space="preserve"> </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BC1608" w:rsidRDefault="00BC1608">
      <w:pPr>
        <w:autoSpaceDE w:val="0"/>
        <w:autoSpaceDN w:val="0"/>
        <w:adjustRightInd w:val="0"/>
        <w:jc w:val="both"/>
        <w:rPr>
          <w:rFonts w:ascii="Times-Bold" w:hAnsi="Times-Bold" w:cs="Times-Bold"/>
          <w:b/>
          <w:bCs/>
          <w:sz w:val="23"/>
          <w:szCs w:val="23"/>
        </w:rPr>
      </w:pPr>
    </w:p>
    <w:p w:rsidR="00B621BF" w:rsidRDefault="00B621BF" w:rsidP="00B621BF">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Pr>
          <w:rFonts w:ascii="Times-Roman" w:hAnsi="Times-Roman" w:cs="Times-Roman"/>
          <w:b/>
          <w:sz w:val="23"/>
          <w:szCs w:val="23"/>
        </w:rPr>
        <w:t>JANETE RODRIGUES DA ROSA</w:t>
      </w:r>
      <w:r>
        <w:rPr>
          <w:rFonts w:ascii="Times-Roman" w:hAnsi="Times-Roman" w:cs="Times-Roman"/>
          <w:sz w:val="23"/>
          <w:szCs w:val="23"/>
        </w:rPr>
        <w:t xml:space="preserve"> (nome do grupo formal ou informal), com sede à na Localidade de Rincão do Umbu,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940.536.930-04, (para grupo formal), doravante denominado (a)CONTRATADO (A), fundamentados nas disposições Lei n° 11.947/2009, e tendo em vista o que consta na Chamada Pública nº </w:t>
      </w:r>
      <w:r w:rsidRPr="006236D0">
        <w:rPr>
          <w:rFonts w:ascii="Times-Roman" w:hAnsi="Times-Roman" w:cs="Times-Roman"/>
          <w:b/>
          <w:sz w:val="23"/>
          <w:szCs w:val="23"/>
        </w:rPr>
        <w:t>0</w:t>
      </w:r>
      <w:r>
        <w:rPr>
          <w:rFonts w:ascii="Times-Roman" w:hAnsi="Times-Roman" w:cs="Times-Roman"/>
          <w:b/>
          <w:sz w:val="23"/>
          <w:szCs w:val="23"/>
        </w:rPr>
        <w:t>2</w:t>
      </w:r>
      <w:r w:rsidRPr="006236D0">
        <w:rPr>
          <w:rFonts w:ascii="Times-Roman" w:hAnsi="Times-Roman" w:cs="Times-Roman"/>
          <w:b/>
          <w:sz w:val="23"/>
          <w:szCs w:val="23"/>
        </w:rPr>
        <w:t>-2015</w:t>
      </w:r>
      <w:r>
        <w:rPr>
          <w:rFonts w:ascii="Times-Roman" w:hAnsi="Times-Roman" w:cs="Times-Roman"/>
          <w:sz w:val="23"/>
          <w:szCs w:val="23"/>
        </w:rPr>
        <w:t>, resolvem celebrar o presente contrato mediante as cláusulas que seguem:</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D8631B">
        <w:rPr>
          <w:rFonts w:ascii="Times-Roman" w:hAnsi="Times-Roman" w:cs="Times-Roman"/>
          <w:sz w:val="23"/>
          <w:szCs w:val="23"/>
        </w:rPr>
        <w:t>julho a dezembro 2015</w:t>
      </w:r>
      <w:r>
        <w:rPr>
          <w:rFonts w:ascii="Times-Roman" w:hAnsi="Times-Roman" w:cs="Times-Roman"/>
          <w:sz w:val="23"/>
          <w:szCs w:val="23"/>
        </w:rPr>
        <w:t xml:space="preserve">, descritos nos itens enumerados na Cláusula Terceira, todos de acordo com a chamada pública n.º </w:t>
      </w:r>
      <w:r w:rsidRPr="00AB5A4A">
        <w:rPr>
          <w:rFonts w:ascii="Times-Roman" w:hAnsi="Times-Roman" w:cs="Times-Roman"/>
          <w:b/>
          <w:sz w:val="23"/>
          <w:szCs w:val="23"/>
        </w:rPr>
        <w:t>0</w:t>
      </w:r>
      <w:r w:rsidR="00D8631B" w:rsidRPr="00AB5A4A">
        <w:rPr>
          <w:rFonts w:ascii="Times-Roman" w:hAnsi="Times-Roman" w:cs="Times-Roman"/>
          <w:b/>
          <w:sz w:val="23"/>
          <w:szCs w:val="23"/>
        </w:rPr>
        <w:t>2</w:t>
      </w:r>
      <w:r w:rsidRPr="00AB5A4A">
        <w:rPr>
          <w:rFonts w:ascii="Times-Roman" w:hAnsi="Times-Roman" w:cs="Times-Roman"/>
          <w:b/>
          <w:sz w:val="23"/>
          <w:szCs w:val="23"/>
        </w:rPr>
        <w:t>-201</w:t>
      </w:r>
      <w:r w:rsidR="005E32FE" w:rsidRPr="00AB5A4A">
        <w:rPr>
          <w:rFonts w:ascii="Times-Roman" w:hAnsi="Times-Roman" w:cs="Times-Roman"/>
          <w:b/>
          <w:sz w:val="23"/>
          <w:szCs w:val="23"/>
        </w:rPr>
        <w:t>5</w:t>
      </w:r>
      <w:r>
        <w:rPr>
          <w:rFonts w:ascii="Times-Roman" w:hAnsi="Times-Roman" w:cs="Times-Roman"/>
          <w:sz w:val="23"/>
          <w:szCs w:val="23"/>
        </w:rPr>
        <w:t xml:space="preserve">, o qual fica fazendo parte integrante do presente contrato, independentemente de anexação ou transcrição. </w:t>
      </w:r>
    </w:p>
    <w:p w:rsidR="00471F9F" w:rsidRDefault="00471F9F">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F41366" w:rsidRDefault="00F41366">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09"/>
        <w:gridCol w:w="3632"/>
        <w:gridCol w:w="574"/>
        <w:gridCol w:w="1021"/>
        <w:gridCol w:w="1053"/>
        <w:gridCol w:w="1405"/>
      </w:tblGrid>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37</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MORANGA</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32</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2,30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R$ 73,60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38</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ALHO</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1,20</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19,80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R$ 23,76</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39</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BATATA DOCE</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17</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2,24</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R$ 38,08</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40</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COUVE</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MÇ</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46</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1,97</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R$ 90,62</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41</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CEBOLA</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5</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6,56</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R$ 32,80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42</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FEIJÃO PRETO</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11</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4,16</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R$ 45,76</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43</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LARANJA</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17</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2,73</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R$ 46,41</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44</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PÊSSEGO</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23</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4,20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R$ 96,60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45</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CHUCHU</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20</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2,52</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R$ 50,40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46</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MANDIOCA COM CASCA</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59</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2,35</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R$ 138,65</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47</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ESPINAFRE</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MÇ</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22</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2,10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R$ 46,20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48</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VAGEM</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12</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7,50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R$ 90,00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49</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PIMENTÃO</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1,10</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8,00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R$ 8,80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50</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BETERRABA</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36</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3,53</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R$ 127,08</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51</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CENOURA</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KG</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24</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3,80</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R$ 91,20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52</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REPOLHO</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UN</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21</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3,95</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R$ 82,95</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53</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COUVE FLOR</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UN</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10</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5,13</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R$ 51,30</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lastRenderedPageBreak/>
              <w:t>54</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BRÓCOLIS</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UN</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33</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3,82</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R$ 126,06</w:t>
            </w:r>
          </w:p>
        </w:tc>
      </w:tr>
      <w:tr w:rsidR="00FA21AD" w:rsidRPr="00AC1504"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r>
              <w:rPr>
                <w:rFonts w:ascii="Times-Roman" w:hAnsi="Times-Roman" w:cs="Times-Roman"/>
                <w:sz w:val="23"/>
                <w:szCs w:val="23"/>
              </w:rPr>
              <w:t>55</w:t>
            </w:r>
          </w:p>
        </w:tc>
        <w:tc>
          <w:tcPr>
            <w:tcW w:w="376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ALFACE</w:t>
            </w:r>
          </w:p>
        </w:tc>
        <w:tc>
          <w:tcPr>
            <w:tcW w:w="574"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UN</w:t>
            </w:r>
          </w:p>
        </w:tc>
        <w:tc>
          <w:tcPr>
            <w:tcW w:w="1047" w:type="dxa"/>
          </w:tcPr>
          <w:p w:rsidR="00FA21AD" w:rsidRPr="00AC1504" w:rsidRDefault="00FA21AD" w:rsidP="000440E9">
            <w:pPr>
              <w:autoSpaceDE w:val="0"/>
              <w:autoSpaceDN w:val="0"/>
              <w:adjustRightInd w:val="0"/>
              <w:jc w:val="both"/>
              <w:rPr>
                <w:rFonts w:ascii="Times-Roman" w:hAnsi="Times-Roman" w:cs="Times-Roman"/>
                <w:sz w:val="23"/>
                <w:szCs w:val="23"/>
              </w:rPr>
            </w:pPr>
            <w:r w:rsidRPr="00AC1504">
              <w:rPr>
                <w:rFonts w:ascii="Times-Roman" w:hAnsi="Times-Roman" w:cs="Times-Roman"/>
                <w:sz w:val="23"/>
                <w:szCs w:val="23"/>
              </w:rPr>
              <w:t>78</w:t>
            </w:r>
          </w:p>
        </w:tc>
        <w:tc>
          <w:tcPr>
            <w:tcW w:w="1074"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1,76</w:t>
            </w:r>
          </w:p>
        </w:tc>
        <w:tc>
          <w:tcPr>
            <w:tcW w:w="1430" w:type="dxa"/>
          </w:tcPr>
          <w:p w:rsidR="00FA21AD" w:rsidRPr="00AC1504" w:rsidRDefault="00FA21AD" w:rsidP="000440E9">
            <w:pPr>
              <w:rPr>
                <w:rFonts w:ascii="Times-Roman" w:hAnsi="Times-Roman" w:cs="Times-Roman"/>
                <w:sz w:val="23"/>
                <w:szCs w:val="23"/>
              </w:rPr>
            </w:pPr>
            <w:r w:rsidRPr="00AC1504">
              <w:rPr>
                <w:rFonts w:ascii="Times-Roman" w:hAnsi="Times-Roman" w:cs="Times-Roman"/>
                <w:sz w:val="23"/>
                <w:szCs w:val="23"/>
              </w:rPr>
              <w:t>R$ 137,28</w:t>
            </w:r>
          </w:p>
        </w:tc>
      </w:tr>
      <w:tr w:rsidR="00FA21AD" w:rsidTr="000440E9">
        <w:tc>
          <w:tcPr>
            <w:tcW w:w="831" w:type="dxa"/>
          </w:tcPr>
          <w:p w:rsidR="00FA21AD" w:rsidRDefault="00FA21AD" w:rsidP="000440E9">
            <w:pPr>
              <w:autoSpaceDE w:val="0"/>
              <w:autoSpaceDN w:val="0"/>
              <w:adjustRightInd w:val="0"/>
              <w:jc w:val="both"/>
              <w:rPr>
                <w:rFonts w:ascii="Times-Roman" w:hAnsi="Times-Roman" w:cs="Times-Roman"/>
                <w:sz w:val="23"/>
                <w:szCs w:val="23"/>
              </w:rPr>
            </w:pPr>
          </w:p>
        </w:tc>
        <w:tc>
          <w:tcPr>
            <w:tcW w:w="3764" w:type="dxa"/>
          </w:tcPr>
          <w:p w:rsidR="00FA21AD" w:rsidRDefault="00FA21AD" w:rsidP="000440E9">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574" w:type="dxa"/>
          </w:tcPr>
          <w:p w:rsidR="00FA21AD" w:rsidRDefault="00FA21AD" w:rsidP="000440E9">
            <w:pPr>
              <w:autoSpaceDE w:val="0"/>
              <w:autoSpaceDN w:val="0"/>
              <w:adjustRightInd w:val="0"/>
              <w:jc w:val="both"/>
              <w:rPr>
                <w:rFonts w:ascii="Times-Roman" w:hAnsi="Times-Roman" w:cs="Times-Roman"/>
                <w:sz w:val="23"/>
                <w:szCs w:val="23"/>
              </w:rPr>
            </w:pPr>
          </w:p>
        </w:tc>
        <w:tc>
          <w:tcPr>
            <w:tcW w:w="1047" w:type="dxa"/>
          </w:tcPr>
          <w:p w:rsidR="00FA21AD" w:rsidRDefault="00FA21AD" w:rsidP="000440E9">
            <w:pPr>
              <w:autoSpaceDE w:val="0"/>
              <w:autoSpaceDN w:val="0"/>
              <w:adjustRightInd w:val="0"/>
              <w:jc w:val="both"/>
              <w:rPr>
                <w:rFonts w:ascii="Times-Roman" w:hAnsi="Times-Roman" w:cs="Times-Roman"/>
                <w:sz w:val="23"/>
                <w:szCs w:val="23"/>
              </w:rPr>
            </w:pPr>
          </w:p>
        </w:tc>
        <w:tc>
          <w:tcPr>
            <w:tcW w:w="1074" w:type="dxa"/>
          </w:tcPr>
          <w:p w:rsidR="00FA21AD" w:rsidRDefault="00FA21AD" w:rsidP="000440E9">
            <w:pPr>
              <w:rPr>
                <w:rFonts w:ascii="Times-Roman" w:hAnsi="Times-Roman" w:cs="Times-Roman"/>
                <w:sz w:val="23"/>
                <w:szCs w:val="23"/>
              </w:rPr>
            </w:pPr>
          </w:p>
        </w:tc>
        <w:tc>
          <w:tcPr>
            <w:tcW w:w="1430" w:type="dxa"/>
          </w:tcPr>
          <w:p w:rsidR="00FA21AD" w:rsidRDefault="00FA21AD" w:rsidP="000440E9">
            <w:pPr>
              <w:rPr>
                <w:rFonts w:ascii="Times-Roman" w:hAnsi="Times-Roman" w:cs="Times-Roman"/>
                <w:b/>
                <w:sz w:val="23"/>
                <w:szCs w:val="23"/>
              </w:rPr>
            </w:pPr>
            <w:r>
              <w:rPr>
                <w:rFonts w:ascii="Times-Roman" w:hAnsi="Times-Roman" w:cs="Times-Roman"/>
                <w:b/>
                <w:sz w:val="23"/>
                <w:szCs w:val="23"/>
              </w:rPr>
              <w:t>R$ 1.397,55</w:t>
            </w:r>
          </w:p>
        </w:tc>
      </w:tr>
    </w:tbl>
    <w:p w:rsidR="00F030A6" w:rsidRDefault="00F030A6">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limite individual de venda de gêneros alimentícios do Agricultor Familiar e do Empreendedor Familiar Rural, neste ato denominados CONTRATADOS, será de até R$ 9.000,00 (nove mil reais) por DAP por ano civil, referente à sua produção, conforme a legislação do Programa Nacional de Alimentação Escolar.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Cs/>
          <w:sz w:val="23"/>
          <w:szCs w:val="23"/>
        </w:rPr>
      </w:pPr>
      <w:r>
        <w:rPr>
          <w:rFonts w:ascii="Times-Bold" w:hAnsi="Times-Bold" w:cs="Times-Bold"/>
          <w:bCs/>
          <w:sz w:val="23"/>
          <w:szCs w:val="23"/>
        </w:rPr>
        <w:t xml:space="preserve">A entrega das mercadorias deverá ser feita nos locais, dias e quantidades será de acordo com o cronograma de entrega constante no edital da chamada pública </w:t>
      </w:r>
      <w:r w:rsidRPr="00067738">
        <w:rPr>
          <w:rFonts w:ascii="Times-Bold" w:hAnsi="Times-Bold" w:cs="Times-Bold"/>
          <w:b/>
          <w:bCs/>
          <w:sz w:val="23"/>
          <w:szCs w:val="23"/>
        </w:rPr>
        <w:t>0</w:t>
      </w:r>
      <w:r w:rsidR="00067738" w:rsidRPr="00067738">
        <w:rPr>
          <w:rFonts w:ascii="Times-Bold" w:hAnsi="Times-Bold" w:cs="Times-Bold"/>
          <w:b/>
          <w:bCs/>
          <w:sz w:val="23"/>
          <w:szCs w:val="23"/>
        </w:rPr>
        <w:t>2</w:t>
      </w:r>
      <w:r w:rsidRPr="00067738">
        <w:rPr>
          <w:rFonts w:ascii="Times-Bold" w:hAnsi="Times-Bold" w:cs="Times-Bold"/>
          <w:b/>
          <w:bCs/>
          <w:sz w:val="23"/>
          <w:szCs w:val="23"/>
        </w:rPr>
        <w:t>-201</w:t>
      </w:r>
      <w:r w:rsidR="001717BF" w:rsidRPr="00067738">
        <w:rPr>
          <w:rFonts w:ascii="Times-Bold" w:hAnsi="Times-Bold" w:cs="Times-Bold"/>
          <w:b/>
          <w:bCs/>
          <w:sz w:val="23"/>
          <w:szCs w:val="23"/>
        </w:rPr>
        <w:t>5</w:t>
      </w:r>
      <w:r>
        <w:rPr>
          <w:rFonts w:ascii="Times-Bold" w:hAnsi="Times-Bold" w:cs="Times-Bold"/>
          <w:bCs/>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891CA9">
        <w:rPr>
          <w:rFonts w:ascii="Times-Roman" w:hAnsi="Times-Roman" w:cs="Times-Roman"/>
          <w:b/>
          <w:sz w:val="23"/>
          <w:szCs w:val="23"/>
        </w:rPr>
        <w:t>1.397,55</w:t>
      </w:r>
      <w:r>
        <w:rPr>
          <w:rFonts w:ascii="Times-Roman" w:hAnsi="Times-Roman" w:cs="Times-Roman"/>
          <w:sz w:val="23"/>
          <w:szCs w:val="23"/>
        </w:rPr>
        <w:t xml:space="preserve"> (</w:t>
      </w:r>
      <w:r w:rsidR="00891CA9">
        <w:rPr>
          <w:rFonts w:ascii="Times-Roman" w:hAnsi="Times-Roman" w:cs="Times-Roman"/>
          <w:sz w:val="23"/>
          <w:szCs w:val="23"/>
        </w:rPr>
        <w:t>hum mil trezentos e noventa e sete reais e cinquenta e cinco centavos</w:t>
      </w:r>
      <w:bookmarkStart w:id="0" w:name="_GoBack"/>
      <w:bookmarkEnd w:id="0"/>
      <w:r>
        <w:rPr>
          <w:rFonts w:ascii="Times-Roman" w:hAnsi="Times-Roman" w:cs="Times-Roman"/>
          <w:sz w:val="23"/>
          <w:szCs w:val="23"/>
        </w:rPr>
        <w:t>), conforme listagem anexa a seguir: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BC1608" w:rsidRDefault="00BC1608">
      <w:pPr>
        <w:autoSpaceDE w:val="0"/>
        <w:autoSpaceDN w:val="0"/>
        <w:adjustRightInd w:val="0"/>
        <w:jc w:val="both"/>
        <w:rPr>
          <w:rFonts w:ascii="Times-Roman" w:hAnsi="Times-Roman" w:cs="Times-Roman"/>
          <w:sz w:val="23"/>
          <w:szCs w:val="23"/>
        </w:rPr>
      </w:pPr>
    </w:p>
    <w:p w:rsidR="006802AF" w:rsidRDefault="006802AF" w:rsidP="006802AF">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6802AF" w:rsidRDefault="006802AF" w:rsidP="00656B52">
      <w:pPr>
        <w:spacing w:line="276" w:lineRule="auto"/>
        <w:ind w:left="291" w:right="48"/>
        <w:jc w:val="both"/>
        <w:rPr>
          <w:rFonts w:eastAsia="Times New Roman"/>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F1760B">
        <w:rPr>
          <w:rFonts w:eastAsia="Arial"/>
          <w:b/>
          <w:spacing w:val="5"/>
          <w:w w:val="99"/>
        </w:rPr>
        <w:t>1018</w:t>
      </w:r>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6826AC" w:rsidRDefault="006826AC">
      <w:pPr>
        <w:autoSpaceDE w:val="0"/>
        <w:autoSpaceDN w:val="0"/>
        <w:adjustRightInd w:val="0"/>
        <w:jc w:val="both"/>
        <w:rPr>
          <w:rFonts w:ascii="Times-Roman" w:hAnsi="Times-Roman" w:cs="Times-Roman"/>
          <w:sz w:val="23"/>
          <w:szCs w:val="23"/>
        </w:rPr>
      </w:pPr>
    </w:p>
    <w:p w:rsidR="006826AC" w:rsidRDefault="006826AC">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BC1608" w:rsidRDefault="00BC1608">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DEZOITO: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B83446">
        <w:rPr>
          <w:rFonts w:ascii="Times-Roman" w:hAnsi="Times-Roman" w:cs="Times-Roman"/>
          <w:sz w:val="23"/>
          <w:szCs w:val="23"/>
        </w:rPr>
        <w:t>5</w:t>
      </w:r>
      <w:r>
        <w:rPr>
          <w:rFonts w:ascii="Times-Roman" w:hAnsi="Times-Roman" w:cs="Times-Roman"/>
          <w:sz w:val="23"/>
          <w:szCs w:val="23"/>
        </w:rPr>
        <w:t>, pela Resolução CD/FNDE</w:t>
      </w:r>
      <w:r w:rsidR="00EA0DA3">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presente contrato vigorará da sua assinatura até a entrega total dos produtos adquiridos ou até 31 de </w:t>
      </w:r>
      <w:r w:rsidR="006900C1">
        <w:rPr>
          <w:rFonts w:ascii="Times-Roman" w:hAnsi="Times-Roman" w:cs="Times-Roman"/>
          <w:sz w:val="23"/>
          <w:szCs w:val="23"/>
        </w:rPr>
        <w:t>dezembro</w:t>
      </w:r>
      <w:r>
        <w:rPr>
          <w:rFonts w:ascii="Times-Roman" w:hAnsi="Times-Roman" w:cs="Times-Roman"/>
          <w:sz w:val="23"/>
          <w:szCs w:val="23"/>
        </w:rPr>
        <w:t xml:space="preserve"> de 201</w:t>
      </w:r>
      <w:r w:rsidR="00B83446">
        <w:rPr>
          <w:rFonts w:ascii="Times-Roman" w:hAnsi="Times-Roman" w:cs="Times-Roman"/>
          <w:sz w:val="23"/>
          <w:szCs w:val="23"/>
        </w:rPr>
        <w:t>5</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BC1608" w:rsidRDefault="007A17F0">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6958C1">
        <w:rPr>
          <w:rFonts w:ascii="Times-Roman" w:hAnsi="Times-Roman" w:cs="Times-Roman"/>
          <w:color w:val="000000"/>
          <w:sz w:val="23"/>
          <w:szCs w:val="23"/>
        </w:rPr>
        <w:t xml:space="preserve"> 27 de </w:t>
      </w:r>
      <w:r w:rsidR="003D29B7">
        <w:rPr>
          <w:rFonts w:ascii="Times-Roman" w:hAnsi="Times-Roman" w:cs="Times-Roman"/>
          <w:color w:val="000000"/>
          <w:sz w:val="23"/>
          <w:szCs w:val="23"/>
        </w:rPr>
        <w:t>julho</w:t>
      </w:r>
      <w:r w:rsidR="006958C1">
        <w:rPr>
          <w:rFonts w:ascii="Times-Roman" w:hAnsi="Times-Roman" w:cs="Times-Roman"/>
          <w:color w:val="000000"/>
          <w:sz w:val="23"/>
          <w:szCs w:val="23"/>
        </w:rPr>
        <w:t xml:space="preserve"> de 2015</w:t>
      </w:r>
      <w:r>
        <w:rPr>
          <w:rFonts w:ascii="Times-Roman" w:hAnsi="Times-Roman" w:cs="Times-Roman"/>
          <w:color w:val="000000"/>
          <w:sz w:val="23"/>
          <w:szCs w:val="23"/>
        </w:rPr>
        <w:t>.</w:t>
      </w:r>
    </w:p>
    <w:p w:rsidR="00BC1608" w:rsidRDefault="00BC1608">
      <w:pPr>
        <w:autoSpaceDE w:val="0"/>
        <w:autoSpaceDN w:val="0"/>
        <w:adjustRightInd w:val="0"/>
        <w:jc w:val="right"/>
        <w:rPr>
          <w:rFonts w:ascii="Times-Roman" w:hAnsi="Times-Roman" w:cs="Times-Roman"/>
          <w:color w:val="000000"/>
          <w:sz w:val="23"/>
          <w:szCs w:val="23"/>
        </w:rPr>
      </w:pPr>
    </w:p>
    <w:p w:rsidR="00BC1608" w:rsidRDefault="00BC1608">
      <w:pPr>
        <w:autoSpaceDE w:val="0"/>
        <w:autoSpaceDN w:val="0"/>
        <w:adjustRightInd w:val="0"/>
        <w:rPr>
          <w:rFonts w:ascii="Times-Roman" w:hAnsi="Times-Roman" w:cs="Times-Roman"/>
          <w:color w:val="000000"/>
          <w:sz w:val="23"/>
          <w:szCs w:val="23"/>
        </w:rPr>
      </w:pPr>
    </w:p>
    <w:p w:rsidR="00B754C5" w:rsidRDefault="00B754C5" w:rsidP="003D29B7">
      <w:pPr>
        <w:autoSpaceDE w:val="0"/>
        <w:autoSpaceDN w:val="0"/>
        <w:adjustRightInd w:val="0"/>
        <w:spacing w:line="360" w:lineRule="auto"/>
        <w:outlineLvl w:val="0"/>
        <w:rPr>
          <w:rFonts w:ascii="Arial" w:hAnsi="Arial" w:cs="Arial"/>
        </w:rPr>
      </w:pPr>
      <w:r>
        <w:rPr>
          <w:rFonts w:ascii="Arial" w:hAnsi="Arial" w:cs="Arial"/>
        </w:rPr>
        <w:t xml:space="preserve">LETÍCIA MOURA DE ALMEIDA                    </w:t>
      </w:r>
    </w:p>
    <w:p w:rsidR="00B754C5" w:rsidRDefault="00B754C5" w:rsidP="003D29B7">
      <w:pPr>
        <w:autoSpaceDE w:val="0"/>
        <w:autoSpaceDN w:val="0"/>
        <w:adjustRightInd w:val="0"/>
        <w:spacing w:line="360" w:lineRule="auto"/>
        <w:outlineLvl w:val="0"/>
        <w:rPr>
          <w:rFonts w:ascii="Arial" w:hAnsi="Arial" w:cs="Arial"/>
          <w:color w:val="000000"/>
        </w:rPr>
      </w:pPr>
      <w:r>
        <w:rPr>
          <w:rFonts w:ascii="Arial" w:hAnsi="Arial" w:cs="Arial"/>
          <w:b/>
          <w:color w:val="000000"/>
        </w:rPr>
        <w:t xml:space="preserve">ASSESSORA JURIDICA                           </w:t>
      </w:r>
    </w:p>
    <w:p w:rsidR="00B754C5" w:rsidRDefault="00B754C5" w:rsidP="00B754C5">
      <w:pPr>
        <w:autoSpaceDE w:val="0"/>
        <w:autoSpaceDN w:val="0"/>
        <w:adjustRightInd w:val="0"/>
        <w:spacing w:line="360" w:lineRule="auto"/>
        <w:jc w:val="center"/>
        <w:outlineLvl w:val="0"/>
        <w:rPr>
          <w:rFonts w:ascii="Arial" w:hAnsi="Arial" w:cs="Arial"/>
          <w:color w:val="000000"/>
        </w:rPr>
      </w:pPr>
    </w:p>
    <w:p w:rsidR="00B754C5" w:rsidRDefault="00B754C5" w:rsidP="00B754C5">
      <w:pPr>
        <w:autoSpaceDE w:val="0"/>
        <w:autoSpaceDN w:val="0"/>
        <w:adjustRightInd w:val="0"/>
        <w:spacing w:line="360" w:lineRule="auto"/>
        <w:outlineLvl w:val="0"/>
        <w:rPr>
          <w:rFonts w:ascii="Arial" w:hAnsi="Arial" w:cs="Arial"/>
          <w:color w:val="000000"/>
        </w:rPr>
      </w:pPr>
      <w:r>
        <w:rPr>
          <w:rFonts w:ascii="Arial" w:hAnsi="Arial" w:cs="Arial"/>
          <w:color w:val="000000"/>
        </w:rPr>
        <w:t xml:space="preserve">PEDROLIVIO PORTO PRADO    </w:t>
      </w:r>
      <w:r w:rsidRPr="000A4436">
        <w:rPr>
          <w:rFonts w:ascii="Arial" w:hAnsi="Arial" w:cs="Arial"/>
          <w:color w:val="000000"/>
        </w:rPr>
        <w:t xml:space="preserve">   </w:t>
      </w:r>
      <w:r w:rsidR="00912AA7" w:rsidRPr="00912AA7">
        <w:rPr>
          <w:rFonts w:ascii="Times-Roman" w:hAnsi="Times-Roman" w:cs="Times-Roman"/>
          <w:sz w:val="23"/>
          <w:szCs w:val="23"/>
        </w:rPr>
        <w:t>JANETE RODRIGUES DA ROSA</w:t>
      </w:r>
    </w:p>
    <w:p w:rsidR="00B754C5" w:rsidRDefault="00B754C5" w:rsidP="001162E0">
      <w:pPr>
        <w:autoSpaceDE w:val="0"/>
        <w:autoSpaceDN w:val="0"/>
        <w:adjustRightInd w:val="0"/>
        <w:spacing w:line="360" w:lineRule="auto"/>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B754C5" w:rsidRDefault="00B754C5" w:rsidP="00B754C5">
      <w:pPr>
        <w:autoSpaceDE w:val="0"/>
        <w:autoSpaceDN w:val="0"/>
        <w:adjustRightInd w:val="0"/>
        <w:spacing w:line="360" w:lineRule="auto"/>
        <w:jc w:val="both"/>
        <w:rPr>
          <w:rFonts w:ascii="Arial" w:hAnsi="Arial" w:cs="Arial"/>
          <w:color w:val="000000"/>
        </w:rPr>
      </w:pPr>
    </w:p>
    <w:p w:rsidR="00BC1608" w:rsidRDefault="00B754C5" w:rsidP="00B754C5">
      <w:pPr>
        <w:autoSpaceDE w:val="0"/>
        <w:autoSpaceDN w:val="0"/>
        <w:adjustRightInd w:val="0"/>
        <w:spacing w:line="360" w:lineRule="auto"/>
        <w:jc w:val="both"/>
      </w:pPr>
      <w:r>
        <w:rPr>
          <w:rFonts w:ascii="Arial" w:hAnsi="Arial" w:cs="Arial"/>
          <w:color w:val="000000"/>
        </w:rPr>
        <w:t xml:space="preserve">Testemunhas: </w:t>
      </w:r>
      <w:proofErr w:type="gramStart"/>
      <w:r>
        <w:rPr>
          <w:rFonts w:ascii="Arial" w:hAnsi="Arial" w:cs="Arial"/>
          <w:color w:val="000000"/>
        </w:rPr>
        <w:t>--------------------------------  ------------------------------------</w:t>
      </w:r>
      <w:proofErr w:type="gramEnd"/>
    </w:p>
    <w:sectPr w:rsidR="00BC1608">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08"/>
    <w:rsid w:val="00005E3B"/>
    <w:rsid w:val="000537A4"/>
    <w:rsid w:val="00067738"/>
    <w:rsid w:val="000A4436"/>
    <w:rsid w:val="001162E0"/>
    <w:rsid w:val="00124122"/>
    <w:rsid w:val="001717BF"/>
    <w:rsid w:val="001C29D7"/>
    <w:rsid w:val="00252204"/>
    <w:rsid w:val="00326482"/>
    <w:rsid w:val="003440E6"/>
    <w:rsid w:val="00345204"/>
    <w:rsid w:val="003860D2"/>
    <w:rsid w:val="003A5197"/>
    <w:rsid w:val="003A7433"/>
    <w:rsid w:val="003B424F"/>
    <w:rsid w:val="003C6480"/>
    <w:rsid w:val="003D29B7"/>
    <w:rsid w:val="00471F9F"/>
    <w:rsid w:val="005E32FE"/>
    <w:rsid w:val="00656B52"/>
    <w:rsid w:val="0067299E"/>
    <w:rsid w:val="0067365A"/>
    <w:rsid w:val="006802AF"/>
    <w:rsid w:val="006826AC"/>
    <w:rsid w:val="006900C1"/>
    <w:rsid w:val="006958C1"/>
    <w:rsid w:val="007A17F0"/>
    <w:rsid w:val="007B102E"/>
    <w:rsid w:val="007E1F59"/>
    <w:rsid w:val="008049EF"/>
    <w:rsid w:val="00891CA9"/>
    <w:rsid w:val="008C51AC"/>
    <w:rsid w:val="00912AA7"/>
    <w:rsid w:val="009B111F"/>
    <w:rsid w:val="00A61AD9"/>
    <w:rsid w:val="00A90B74"/>
    <w:rsid w:val="00AB5A4A"/>
    <w:rsid w:val="00B12F6A"/>
    <w:rsid w:val="00B50251"/>
    <w:rsid w:val="00B621BF"/>
    <w:rsid w:val="00B754C5"/>
    <w:rsid w:val="00B83446"/>
    <w:rsid w:val="00B90530"/>
    <w:rsid w:val="00BC1608"/>
    <w:rsid w:val="00C27F5A"/>
    <w:rsid w:val="00C81389"/>
    <w:rsid w:val="00C96F11"/>
    <w:rsid w:val="00CE4F95"/>
    <w:rsid w:val="00CF1085"/>
    <w:rsid w:val="00D55E12"/>
    <w:rsid w:val="00D761C4"/>
    <w:rsid w:val="00D8631B"/>
    <w:rsid w:val="00E63EA9"/>
    <w:rsid w:val="00E9604F"/>
    <w:rsid w:val="00EA0DA3"/>
    <w:rsid w:val="00ED6B9A"/>
    <w:rsid w:val="00F030A6"/>
    <w:rsid w:val="00F1760B"/>
    <w:rsid w:val="00F41366"/>
    <w:rsid w:val="00FA21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0296-45BE-429D-80EF-3C52736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8000">
      <w:bodyDiv w:val="1"/>
      <w:marLeft w:val="0"/>
      <w:marRight w:val="0"/>
      <w:marTop w:val="0"/>
      <w:marBottom w:val="0"/>
      <w:divBdr>
        <w:top w:val="none" w:sz="0" w:space="0" w:color="auto"/>
        <w:left w:val="none" w:sz="0" w:space="0" w:color="auto"/>
        <w:bottom w:val="none" w:sz="0" w:space="0" w:color="auto"/>
        <w:right w:val="none" w:sz="0" w:space="0" w:color="auto"/>
      </w:divBdr>
    </w:div>
    <w:div w:id="315450395">
      <w:bodyDiv w:val="1"/>
      <w:marLeft w:val="0"/>
      <w:marRight w:val="0"/>
      <w:marTop w:val="0"/>
      <w:marBottom w:val="0"/>
      <w:divBdr>
        <w:top w:val="none" w:sz="0" w:space="0" w:color="auto"/>
        <w:left w:val="none" w:sz="0" w:space="0" w:color="auto"/>
        <w:bottom w:val="none" w:sz="0" w:space="0" w:color="auto"/>
        <w:right w:val="none" w:sz="0" w:space="0" w:color="auto"/>
      </w:divBdr>
    </w:div>
    <w:div w:id="490026117">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962614768">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 w:id="212133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1458</Words>
  <Characters>7876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10</cp:revision>
  <cp:lastPrinted>2015-07-28T12:06:00Z</cp:lastPrinted>
  <dcterms:created xsi:type="dcterms:W3CDTF">2015-07-28T12:07:00Z</dcterms:created>
  <dcterms:modified xsi:type="dcterms:W3CDTF">2015-07-28T12:16:00Z</dcterms:modified>
</cp:coreProperties>
</file>